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</w:p>
    <w:p w14:paraId="4C2ABF03" w14:textId="0C8BC2F6" w:rsidR="00A956F0" w:rsidRPr="00783749" w:rsidRDefault="00745152" w:rsidP="39EDE104">
      <w:pPr>
        <w:jc w:val="center"/>
        <w:rPr>
          <w:rFonts w:ascii="Arial" w:hAnsi="Arial" w:cs="Arial"/>
          <w:b/>
          <w:bCs/>
          <w:color w:val="404040"/>
          <w:lang w:val="fr-BE"/>
        </w:rPr>
      </w:pP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Annexe </w:t>
      </w:r>
      <w:r w:rsidR="0052AA92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F1a</w:t>
      </w: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 des lignes directrices pour les appels à pro</w:t>
      </w:r>
      <w:r w:rsidR="00C34FCB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positions</w:t>
      </w:r>
    </w:p>
    <w:p w14:paraId="1EEEC031" w14:textId="77777777" w:rsidR="004F16F6" w:rsidRPr="00783749" w:rsidRDefault="004F16F6" w:rsidP="00937851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77777777" w:rsidR="004F16F6" w:rsidRPr="00783749" w:rsidRDefault="00C45CAA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55C05873">
        <w:tc>
          <w:tcPr>
            <w:tcW w:w="6345" w:type="dxa"/>
            <w:shd w:val="clear" w:color="auto" w:fill="auto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55C05873">
        <w:tc>
          <w:tcPr>
            <w:tcW w:w="6345" w:type="dxa"/>
            <w:shd w:val="clear" w:color="auto" w:fill="auto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584DA7C" w14:textId="77777777" w:rsidTr="55C05873">
        <w:tc>
          <w:tcPr>
            <w:tcW w:w="6345" w:type="dxa"/>
            <w:shd w:val="clear" w:color="auto" w:fill="auto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E4AE7CB" w14:textId="77777777" w:rsidTr="55C05873">
        <w:tc>
          <w:tcPr>
            <w:tcW w:w="6345" w:type="dxa"/>
            <w:shd w:val="clear" w:color="auto" w:fill="auto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7EFD0640" w14:textId="77777777" w:rsidTr="55C05873">
        <w:tc>
          <w:tcPr>
            <w:tcW w:w="6345" w:type="dxa"/>
            <w:shd w:val="clear" w:color="auto" w:fill="auto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D237BB7" w14:textId="77777777" w:rsidTr="55C05873">
        <w:tc>
          <w:tcPr>
            <w:tcW w:w="6345" w:type="dxa"/>
            <w:shd w:val="clear" w:color="auto" w:fill="auto"/>
          </w:tcPr>
          <w:p w14:paraId="4BE5C155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14:paraId="4836ABE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46E78F6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055469" w14:paraId="2CA6556E" w14:textId="77777777" w:rsidTr="55C05873">
        <w:tc>
          <w:tcPr>
            <w:tcW w:w="6345" w:type="dxa"/>
            <w:shd w:val="clear" w:color="auto" w:fill="auto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09BF04F6" w14:textId="77777777" w:rsidTr="55C05873">
        <w:tc>
          <w:tcPr>
            <w:tcW w:w="6345" w:type="dxa"/>
            <w:shd w:val="clear" w:color="auto" w:fill="auto"/>
          </w:tcPr>
          <w:p w14:paraId="04282ABE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14:paraId="13FC5CF8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387546F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55C05873">
        <w:tc>
          <w:tcPr>
            <w:tcW w:w="6345" w:type="dxa"/>
            <w:shd w:val="clear" w:color="auto" w:fill="auto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55C05873">
        <w:tc>
          <w:tcPr>
            <w:tcW w:w="6345" w:type="dxa"/>
            <w:shd w:val="clear" w:color="auto" w:fill="auto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055469" w14:paraId="0F17AB7A" w14:textId="77777777" w:rsidTr="55C05873">
        <w:tc>
          <w:tcPr>
            <w:tcW w:w="6345" w:type="dxa"/>
            <w:shd w:val="clear" w:color="auto" w:fill="auto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demandeur ne se trouve pas sur une liste d’exclusion </w:t>
            </w:r>
            <w:proofErr w:type="spellStart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Enabel</w:t>
            </w:r>
            <w:proofErr w:type="spellEnd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055469" w14:paraId="1DE4BB83" w14:textId="77777777" w:rsidTr="55C05873">
        <w:tc>
          <w:tcPr>
            <w:tcW w:w="6345" w:type="dxa"/>
            <w:shd w:val="clear" w:color="auto" w:fill="auto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A08786" w14:textId="77777777" w:rsidTr="55C05873">
        <w:tc>
          <w:tcPr>
            <w:tcW w:w="6345" w:type="dxa"/>
            <w:shd w:val="clear" w:color="auto" w:fill="auto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055469" w14:paraId="6038F177" w14:textId="77777777" w:rsidTr="55C05873">
        <w:tc>
          <w:tcPr>
            <w:tcW w:w="6345" w:type="dxa"/>
            <w:shd w:val="clear" w:color="auto" w:fill="auto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3E6CA2" w14:textId="77777777" w:rsidTr="55C05873">
        <w:tc>
          <w:tcPr>
            <w:tcW w:w="6345" w:type="dxa"/>
            <w:shd w:val="clear" w:color="auto" w:fill="auto"/>
          </w:tcPr>
          <w:p w14:paraId="039443B7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durée de l’action est comprise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entre  &lt;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6E18F0A" w14:textId="77777777" w:rsidTr="55C05873">
        <w:tc>
          <w:tcPr>
            <w:tcW w:w="6345" w:type="dxa"/>
            <w:shd w:val="clear" w:color="auto" w:fill="auto"/>
          </w:tcPr>
          <w:p w14:paraId="0FDA670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contribution demandée 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situe  entre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le minimum et le maximum autorisés</w:t>
            </w:r>
          </w:p>
        </w:tc>
        <w:tc>
          <w:tcPr>
            <w:tcW w:w="964" w:type="dxa"/>
            <w:shd w:val="clear" w:color="auto" w:fill="auto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55C05873">
        <w:tc>
          <w:tcPr>
            <w:tcW w:w="8372" w:type="dxa"/>
            <w:gridSpan w:val="3"/>
            <w:shd w:val="clear" w:color="auto" w:fill="auto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proofErr w:type="gramStart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Conclusion:</w:t>
            </w:r>
            <w:proofErr w:type="gramEnd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</w:t>
      </w:r>
      <w:proofErr w:type="gramStart"/>
      <w:r w:rsidRPr="00783749">
        <w:rPr>
          <w:rFonts w:ascii="Arial" w:hAnsi="Arial" w:cs="Arial"/>
          <w:color w:val="404040"/>
          <w:sz w:val="22"/>
          <w:szCs w:val="22"/>
          <w:lang w:val="fr-FR"/>
        </w:rPr>
        <w:t>dessous:</w:t>
      </w:r>
      <w:proofErr w:type="gramEnd"/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</w:t>
            </w:r>
            <w:proofErr w:type="gramStart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2)*</w:t>
            </w:r>
            <w:proofErr w:type="gramEnd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7CCDAD26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besoins  particuliers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y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inclus la synergie avec d'autres initiatives de l</w:t>
            </w:r>
            <w:r w:rsidR="0070230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="004A755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stratégique?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abordés dans la </w:t>
            </w:r>
            <w:proofErr w:type="gramStart"/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]?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</w:t>
            </w:r>
            <w:proofErr w:type="gramEnd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proofErr w:type="gramStart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</w:t>
            </w:r>
            <w:proofErr w:type="gramStart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proofErr w:type="gramStart"/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1C92E88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</w:p>
    <w:p w14:paraId="4AEE9FEA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F79A1EF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846241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5E27CA2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0CD4589A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957C843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7AA94A5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61563C4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DA150A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ED30" w14:textId="77777777" w:rsidR="00A22875" w:rsidRDefault="00A22875">
      <w:r>
        <w:separator/>
      </w:r>
    </w:p>
  </w:endnote>
  <w:endnote w:type="continuationSeparator" w:id="0">
    <w:p w14:paraId="1AA3F010" w14:textId="77777777" w:rsidR="00A22875" w:rsidRDefault="00A2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AD27" w14:textId="77777777" w:rsidR="0063072A" w:rsidRDefault="00630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ADBA" w14:textId="55C88423" w:rsidR="00DC35EC" w:rsidRPr="00783749" w:rsidRDefault="002832F8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proofErr w:type="spellStart"/>
    <w:proofErr w:type="gramStart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>Enabel</w:t>
    </w:r>
    <w:proofErr w:type="spellEnd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–</w:t>
    </w:r>
    <w:proofErr w:type="gramEnd"/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Conventions de subsides 12-2020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eastAsia="Calibri" w:hAnsi="Georgia"/>
        <w:color w:val="404040"/>
        <w:sz w:val="18"/>
        <w:szCs w:val="18"/>
        <w:lang w:val="fr-BE" w:eastAsia="en-US"/>
      </w:rPr>
      <w:t>conceptuelle</w:t>
    </w:r>
    <w:r w:rsidR="00664EC1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12D4" w14:textId="77777777" w:rsidR="00A22875" w:rsidRDefault="00A22875">
      <w:r>
        <w:separator/>
      </w:r>
    </w:p>
  </w:footnote>
  <w:footnote w:type="continuationSeparator" w:id="0">
    <w:p w14:paraId="6D0CCCE9" w14:textId="77777777" w:rsidR="00A22875" w:rsidRDefault="00A2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9033" w14:textId="77777777" w:rsidR="0063072A" w:rsidRDefault="006307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648" w14:textId="77777777" w:rsidR="00E61F7C" w:rsidRDefault="39EDE104">
    <w:pPr>
      <w:pStyle w:val="En-tte"/>
    </w:pPr>
    <w:r>
      <w:rPr>
        <w:noProof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094D" w14:textId="77777777" w:rsidR="0063072A" w:rsidRDefault="00630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5108">
    <w:abstractNumId w:val="3"/>
  </w:num>
  <w:num w:numId="2" w16cid:durableId="846484819">
    <w:abstractNumId w:val="5"/>
  </w:num>
  <w:num w:numId="3" w16cid:durableId="44528404">
    <w:abstractNumId w:val="4"/>
  </w:num>
  <w:num w:numId="4" w16cid:durableId="987634086">
    <w:abstractNumId w:val="1"/>
  </w:num>
  <w:num w:numId="5" w16cid:durableId="1842968986">
    <w:abstractNumId w:val="1"/>
  </w:num>
  <w:num w:numId="6" w16cid:durableId="1082871487">
    <w:abstractNumId w:val="0"/>
  </w:num>
  <w:num w:numId="7" w16cid:durableId="1643658222">
    <w:abstractNumId w:val="6"/>
  </w:num>
  <w:num w:numId="8" w16cid:durableId="25548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4A1A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FA6F18"/>
  <w15:docId w15:val="{7742E7E3-A4D6-4ABC-810D-3B4BD436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eate a new document." ma:contentTypeScope="" ma:versionID="2cc2ade04fccfbabac5e1fd5f13879c0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2e7da680b7f097b01d4c4d53fa8c092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2.xml><?xml version="1.0" encoding="utf-8"?>
<ds:datastoreItem xmlns:ds="http://schemas.openxmlformats.org/officeDocument/2006/customXml" ds:itemID="{6DE50E24-CDB1-44CA-A60A-F20990102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C02D4-651A-45B5-840C-D4FF4197C3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3515</Characters>
  <Application>Microsoft Office Word</Application>
  <DocSecurity>0</DocSecurity>
  <Lines>29</Lines>
  <Paragraphs>8</Paragraphs>
  <ScaleCrop>false</ScaleCrop>
  <Company>EC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DIALLO, Mamadou Maouloud</cp:lastModifiedBy>
  <cp:revision>2</cp:revision>
  <cp:lastPrinted>2015-02-25T14:22:00Z</cp:lastPrinted>
  <dcterms:created xsi:type="dcterms:W3CDTF">2024-03-20T13:36:00Z</dcterms:created>
  <dcterms:modified xsi:type="dcterms:W3CDTF">2024-03-20T13:36:00Z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26;#08. PARTNERSHIPS ＆ CONTRACTS|8fa012b9-d987-44e3-bfb9-a564dd1f9647</vt:lpwstr>
  </property>
</Properties>
</file>