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9"/>
        <w:gridCol w:w="2274"/>
        <w:gridCol w:w="2273"/>
        <w:gridCol w:w="1797"/>
        <w:gridCol w:w="2164"/>
        <w:gridCol w:w="2858"/>
      </w:tblGrid>
      <w:tr w:rsidRPr="006B251F" w:rsidR="004F5C63" w:rsidTr="21E3D4A6" w14:paraId="0155BE88" w14:textId="77777777">
        <w:trPr>
          <w:trHeight w:val="286"/>
        </w:trPr>
        <w:tc>
          <w:tcPr>
            <w:tcW w:w="13855" w:type="dxa"/>
            <w:gridSpan w:val="6"/>
            <w:shd w:val="clear" w:color="auto" w:fill="auto"/>
            <w:noWrap/>
            <w:tcMar/>
            <w:hideMark/>
          </w:tcPr>
          <w:p w:rsidRPr="006B251F" w:rsidR="004F5C63" w:rsidP="006B251F" w:rsidRDefault="004F5C63" w14:paraId="24919D8C" w14:textId="4E6192BD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</w:rPr>
            </w:pPr>
            <w:bookmarkStart w:name="_GoBack" w:id="0"/>
            <w:bookmarkEnd w:id="0"/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16"/>
                <w:szCs w:val="16"/>
              </w:rPr>
              <w:t>LOGICAL FRAMEWORK FOR THE ACTION</w:t>
            </w:r>
          </w:p>
        </w:tc>
      </w:tr>
      <w:tr w:rsidRPr="006B251F" w:rsidR="004F5C63" w:rsidTr="21E3D4A6" w14:paraId="48803763" w14:textId="77777777">
        <w:trPr>
          <w:trHeight w:val="476"/>
        </w:trPr>
        <w:tc>
          <w:tcPr>
            <w:tcW w:w="2489" w:type="dxa"/>
            <w:shd w:val="clear" w:color="auto" w:fill="auto"/>
            <w:tcMar/>
            <w:hideMark/>
          </w:tcPr>
          <w:p w:rsidRPr="006B251F" w:rsidR="004F5C63" w:rsidP="006B251F" w:rsidRDefault="004F5C63" w14:paraId="517B237F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F5C63" w:rsidP="006B251F" w:rsidRDefault="004F5C63" w14:paraId="7C0DB2E6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Intervention logic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F5C63" w:rsidP="006B251F" w:rsidRDefault="004F5C63" w14:paraId="34951F36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Objectively verifiable indicators</w:t>
            </w:r>
          </w:p>
        </w:tc>
        <w:tc>
          <w:tcPr>
            <w:tcW w:w="1797" w:type="dxa"/>
            <w:tcMar/>
          </w:tcPr>
          <w:p w:rsidR="00445E33" w:rsidP="006B251F" w:rsidRDefault="004F5C63" w14:paraId="39FC6A03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  <w:p w:rsidRPr="004F5C63" w:rsidR="004F5C63" w:rsidP="006B251F" w:rsidRDefault="004F5C63" w14:paraId="2A82765C" w14:textId="113F0701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Values 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F5C63" w:rsidP="006B251F" w:rsidRDefault="004F5C63" w14:paraId="57DB259F" w14:textId="2B42534D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Sources and means of verification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="00445E33" w:rsidP="006B251F" w:rsidRDefault="004F5C63" w14:paraId="5BD5FF23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Hypotheses</w:t>
            </w: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/</w:t>
            </w:r>
          </w:p>
          <w:p w:rsidRPr="006B251F" w:rsidR="004F5C63" w:rsidP="006B251F" w:rsidRDefault="004F5C63" w14:paraId="0D3F17C9" w14:textId="237BB4DB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Assumptions</w:t>
            </w:r>
          </w:p>
        </w:tc>
      </w:tr>
      <w:tr w:rsidRPr="006B251F" w:rsidR="004F5C63" w:rsidTr="21E3D4A6" w14:paraId="36490E3D" w14:textId="77777777">
        <w:trPr>
          <w:trHeight w:val="981"/>
        </w:trPr>
        <w:tc>
          <w:tcPr>
            <w:tcW w:w="2489" w:type="dxa"/>
            <w:shd w:val="clear" w:color="auto" w:fill="auto"/>
            <w:tcMar/>
            <w:hideMark/>
          </w:tcPr>
          <w:p w:rsidRPr="006B251F" w:rsidR="004F5C63" w:rsidP="006B251F" w:rsidRDefault="004F5C63" w14:paraId="79D9A1BC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General objective </w:t>
            </w:r>
            <w:r w:rsidRPr="006B251F">
              <w:rPr>
                <w:rFonts w:ascii="Georgia" w:hAnsi="Georgia" w:eastAsia="Times New Roman" w:cs="Calibri"/>
                <w:noProof w:val="0"/>
                <w:color w:val="000000"/>
                <w:sz w:val="20"/>
                <w:szCs w:val="20"/>
              </w:rPr>
              <w:t>(to be completed only if several specific objectives)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F5C63" w:rsidP="006B251F" w:rsidRDefault="004F5C63" w14:paraId="2D1EA228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overall general objectives to which the action will contribute?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F5C63" w:rsidP="006B251F" w:rsidRDefault="004F5C63" w14:paraId="0B3FB1ED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key indicators linked to these general objectives?</w:t>
            </w:r>
          </w:p>
        </w:tc>
        <w:tc>
          <w:tcPr>
            <w:tcW w:w="1797" w:type="dxa"/>
            <w:tcMar/>
          </w:tcPr>
          <w:p w:rsidRPr="00F207EF" w:rsidR="004F5C63" w:rsidP="00F64060" w:rsidRDefault="00F207EF" w14:paraId="1EE82E0A" w14:textId="24B0B5C1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Include </w:t>
            </w:r>
            <w:r w:rsidR="00F64060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final </w:t>
            </w: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F5C63" w:rsidP="006B251F" w:rsidRDefault="004F5C63" w14:paraId="259978F6" w14:textId="6A03628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4F5C63" w:rsidP="006B251F" w:rsidRDefault="004F5C63" w14:paraId="0BC24120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Pr="006B251F" w:rsidR="00445E33" w:rsidTr="21E3D4A6" w14:paraId="3F4F2137" w14:textId="77777777">
        <w:trPr>
          <w:trHeight w:val="1690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445E33" w:rsidP="006B251F" w:rsidRDefault="00445E33" w14:paraId="2BB41B0B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Specific objective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45E33" w:rsidP="006B251F" w:rsidRDefault="00445E33" w14:paraId="377E4984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specific objective should the action achieve as a contribution to the overall objective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45E33" w:rsidP="006B251F" w:rsidRDefault="00445E33" w14:paraId="02D7229A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Which indicators show in detail that the objective of the action has been achieved?</w:t>
            </w:r>
          </w:p>
        </w:tc>
        <w:tc>
          <w:tcPr>
            <w:tcW w:w="1797" w:type="dxa"/>
            <w:tcMar/>
          </w:tcPr>
          <w:p w:rsidRPr="006B251F" w:rsidR="00445E33" w:rsidP="006B251F" w:rsidRDefault="00F64060" w14:paraId="0B3BA6C7" w14:textId="44F63771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45E33" w:rsidP="006B251F" w:rsidRDefault="00445E33" w14:paraId="125712AA" w14:textId="4C3AEA4F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sources of information exist and can be collected? What are the methods for obtaining this information?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445E33" w:rsidP="006B251F" w:rsidRDefault="00445E33" w14:paraId="3173B763" w14:textId="147F479C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factors and conditions outside of the Beneficiary's responsibility are necessary to achieve this objective? (External conditions)</w:t>
            </w: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.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risks to consider?</w:t>
            </w:r>
          </w:p>
        </w:tc>
      </w:tr>
      <w:tr w:rsidRPr="006B251F" w:rsidR="00F64060" w:rsidTr="21E3D4A6" w14:paraId="5285A361" w14:textId="77777777">
        <w:trPr>
          <w:trHeight w:val="2809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F64060" w:rsidP="006B251F" w:rsidRDefault="00F64060" w14:paraId="56CDCC25" w14:textId="4C709A67">
            <w:pPr>
              <w:spacing w:after="0" w:line="240" w:lineRule="auto"/>
              <w:rPr>
                <w:rFonts w:ascii="Georgia" w:hAnsi="Georgia" w:eastAsia="Times New Roman" w:cs="Calibri"/>
                <w:b w:val="1"/>
                <w:bCs w:val="1"/>
                <w:noProof w:val="0"/>
                <w:color w:val="000000"/>
                <w:sz w:val="20"/>
                <w:szCs w:val="20"/>
              </w:rPr>
            </w:pPr>
            <w:r w:rsidRPr="21E3D4A6" w:rsidR="21E3D4A6">
              <w:rPr>
                <w:rFonts w:ascii="Georgia" w:hAnsi="Georgia" w:eastAsia="Times New Roman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</w:rPr>
              <w:t>Outputs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="00F64060" w:rsidP="21E3D4A6" w:rsidRDefault="00F64060" w14:paraId="097FD2EB" w14:textId="3D2BD8FD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The outputs are the services provided and achieved that will allow 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realisation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 of the specific objective</w:t>
            </w:r>
          </w:p>
          <w:p w:rsidR="00F64060" w:rsidP="006B251F" w:rsidRDefault="00F64060" w14:paraId="1A3838B4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  <w:p w:rsidRPr="006B251F" w:rsidR="00F64060" w:rsidP="21E3D4A6" w:rsidRDefault="00F64060" w14:paraId="6034D8BC" w14:textId="322273D2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are the expected outputs? (Number these outputs)</w:t>
            </w:r>
          </w:p>
          <w:p w:rsidRPr="006B251F" w:rsidR="00F64060" w:rsidP="006B251F" w:rsidRDefault="00F64060" w14:paraId="301D99DC" w14:textId="1634D4D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F64060" w:rsidP="21E3D4A6" w:rsidRDefault="00F64060" w14:paraId="7AA44E68" w14:textId="5104FCBE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indicators make it possible to verify and measure that the action achieves the expected outputs?</w:t>
            </w:r>
          </w:p>
        </w:tc>
        <w:tc>
          <w:tcPr>
            <w:tcW w:w="1797" w:type="dxa"/>
            <w:tcMar/>
          </w:tcPr>
          <w:p w:rsidRPr="006B251F" w:rsidR="00F64060" w:rsidP="006B251F" w:rsidRDefault="00F64060" w14:paraId="4682826E" w14:textId="27988879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F64060" w:rsidP="006B251F" w:rsidRDefault="00F64060" w14:paraId="0C60E28C" w14:textId="4BC45876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F64060" w:rsidP="21E3D4A6" w:rsidRDefault="00F64060" w14:paraId="7BDFC496" w14:textId="754CB9EC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external conditions must be fulfilled to obtain the expected outputs within the expected time?</w:t>
            </w:r>
          </w:p>
        </w:tc>
      </w:tr>
      <w:tr w:rsidRPr="006B251F" w:rsidR="00F64060" w:rsidTr="21E3D4A6" w14:paraId="020D5C02" w14:textId="77777777">
        <w:trPr>
          <w:trHeight w:val="2127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F64060" w:rsidP="006B251F" w:rsidRDefault="00F64060" w14:paraId="01D31F5C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Activities 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F64060" w:rsidP="21E3D4A6" w:rsidRDefault="00F64060" w14:paraId="0CAE20DD" w14:textId="5B5324FB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are the key activities to be implemented, and in what order, in order to produce the outputs?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(Group activities by results)</w:t>
            </w:r>
          </w:p>
          <w:p w:rsidRPr="006B251F" w:rsidR="00F64060" w:rsidP="006B251F" w:rsidRDefault="00F64060" w14:paraId="1B66CCB7" w14:textId="1BE2E518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F64060" w:rsidP="006B251F" w:rsidRDefault="00F64060" w14:paraId="378FDAB7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Means: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means are required to carry out these activities, for example personnel, material, training, studies, supplies, operational facilities, etc.?</w:t>
            </w:r>
          </w:p>
          <w:p w:rsidRPr="006B251F" w:rsidR="00F64060" w:rsidP="006B251F" w:rsidRDefault="00F64060" w14:paraId="51C8361D" w14:textId="24C65E19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  <w:tcMar/>
          </w:tcPr>
          <w:p w:rsidRPr="006B251F" w:rsidR="00F64060" w:rsidP="006B251F" w:rsidRDefault="00F64060" w14:paraId="2D77B5E3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F64060" w:rsidP="006B251F" w:rsidRDefault="00F64060" w14:paraId="77E172C0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on the progress of the action?</w:t>
            </w:r>
          </w:p>
          <w:p w:rsidRPr="006B251F" w:rsidR="00F64060" w:rsidP="006B251F" w:rsidRDefault="00F64060" w14:paraId="08D0D8C5" w14:textId="1EFC3653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Costs: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costs of the action? their nature? (Details in the action budget)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F64060" w:rsidP="006B251F" w:rsidRDefault="00F64060" w14:paraId="591429FD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What preconditions are required before the action begins? </w:t>
            </w:r>
          </w:p>
          <w:p w:rsidRPr="006B251F" w:rsidR="00F64060" w:rsidP="006B251F" w:rsidRDefault="00F64060" w14:paraId="4F18B610" w14:textId="759BB0E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conditions outside the direct control of the Beneficiary must be fulfilled for the implementation of the planned activities?</w:t>
            </w:r>
          </w:p>
        </w:tc>
      </w:tr>
    </w:tbl>
    <w:p w:rsidR="004B35BC" w:rsidRDefault="004B35BC" w14:paraId="74D8FED8" w14:textId="77777777"/>
    <w:sectPr w:rsidR="004B35BC" w:rsidSect="006B251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23" w:rsidP="00445E33" w:rsidRDefault="00A25A23" w14:paraId="20C79E33" w14:textId="77777777">
      <w:pPr>
        <w:spacing w:after="0" w:line="240" w:lineRule="auto"/>
      </w:pPr>
      <w:r>
        <w:separator/>
      </w:r>
    </w:p>
  </w:endnote>
  <w:endnote w:type="continuationSeparator" w:id="0">
    <w:p w:rsidR="00A25A23" w:rsidP="00445E33" w:rsidRDefault="00A25A23" w14:paraId="79A1E7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23" w:rsidP="00445E33" w:rsidRDefault="00A25A23" w14:paraId="30EA56B9" w14:textId="77777777">
      <w:pPr>
        <w:spacing w:after="0" w:line="240" w:lineRule="auto"/>
      </w:pPr>
      <w:r>
        <w:separator/>
      </w:r>
    </w:p>
  </w:footnote>
  <w:footnote w:type="continuationSeparator" w:id="0">
    <w:p w:rsidR="00A25A23" w:rsidP="00445E33" w:rsidRDefault="00A25A23" w14:paraId="11F42C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p14">
  <w:p w:rsidRPr="00445E33" w:rsidR="00445E33" w:rsidP="00445E33" w:rsidRDefault="00445E33" w14:paraId="2F9B0D0C" w14:textId="2C8CFDA7">
    <w:pPr>
      <w:pStyle w:val="Header"/>
    </w:pPr>
    <w:r>
      <w:drawing>
        <wp:anchor distT="0" distB="0" distL="114300" distR="114300" simplePos="0" relativeHeight="251658240" behindDoc="1" locked="0" layoutInCell="1" allowOverlap="1" wp14:anchorId="37EBB880" wp14:editId="681794F7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2000250" cy="742950"/>
          <wp:effectExtent l="0" t="0" r="0" b="0"/>
          <wp:wrapTight wrapText="bothSides">
            <wp:wrapPolygon edited="0">
              <wp:start x="14811" y="3877"/>
              <wp:lineTo x="3909" y="8862"/>
              <wp:lineTo x="2263" y="9969"/>
              <wp:lineTo x="2263" y="17169"/>
              <wp:lineTo x="14811" y="17169"/>
              <wp:lineTo x="14400" y="13846"/>
              <wp:lineTo x="17486" y="11631"/>
              <wp:lineTo x="19749" y="7200"/>
              <wp:lineTo x="19337" y="3877"/>
              <wp:lineTo x="14811" y="3877"/>
            </wp:wrapPolygon>
          </wp:wrapTight>
          <wp:docPr id="5" name="Picture 4" descr="https://intranet.enabel.be/files/intranet/Communication/Enabel_visual_identity/Enabel_Logo_Color_RGB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intranet.enabel.be/files/intranet/Communication/Enabel_visual_identity/Enabel_Logo_Color_RGB.png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1F"/>
    <w:rsid w:val="000D4CDF"/>
    <w:rsid w:val="00114414"/>
    <w:rsid w:val="001F52E6"/>
    <w:rsid w:val="00254E54"/>
    <w:rsid w:val="00445E33"/>
    <w:rsid w:val="00482303"/>
    <w:rsid w:val="004B35BC"/>
    <w:rsid w:val="004F5C63"/>
    <w:rsid w:val="00575E5B"/>
    <w:rsid w:val="006B1D8A"/>
    <w:rsid w:val="006B251F"/>
    <w:rsid w:val="00A25A23"/>
    <w:rsid w:val="00C801A1"/>
    <w:rsid w:val="00CE6226"/>
    <w:rsid w:val="00D13E8E"/>
    <w:rsid w:val="00F207EF"/>
    <w:rsid w:val="00F64060"/>
    <w:rsid w:val="1275BE4A"/>
    <w:rsid w:val="1C037833"/>
    <w:rsid w:val="21E3D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D411"/>
  <w15:chartTrackingRefBased/>
  <w15:docId w15:val="{5EB2870D-0253-43C4-BDCA-18A59CC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noProof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5E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5E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UGAENABEL-403665430-435061</_dlc_DocId>
    <_dlc_DocIdUrl xmlns="508ba6eb-9e09-4fd5-92f2-2d9921329f2d">
      <Url>https://enabelbe.sharepoint.com/sites/UGA/_layouts/15/DocIdRedir.aspx?ID=UGAENABEL-403665430-435061</Url>
      <Description>UGAENABEL-403665430-435061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  <_Flow_SignoffStatus xmlns="f3391a51-24a2-4aff-bc36-b8bafdb704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2" ma:contentTypeDescription="Create a new document." ma:contentTypeScope="" ma:versionID="e4d5a130a4edddc8504855dad842446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5fe2d63b81e4221dd6eefe4026181071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5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F158B5-5073-423B-910F-690AE9BC8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2A546-A952-4C67-A5E1-89B8CDD93D86}"/>
</file>

<file path=customXml/itemProps3.xml><?xml version="1.0" encoding="utf-8"?>
<ds:datastoreItem xmlns:ds="http://schemas.openxmlformats.org/officeDocument/2006/customXml" ds:itemID="{2EDBABA0-0688-4311-B5DD-E03D68B02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5E6A7-09B0-4759-A2CD-97D2CAF14C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SUUNA, Robert</dc:creator>
  <cp:keywords/>
  <dc:description/>
  <cp:lastModifiedBy>TAMINAU, Laura</cp:lastModifiedBy>
  <cp:revision>3</cp:revision>
  <dcterms:created xsi:type="dcterms:W3CDTF">2022-02-25T10:48:00Z</dcterms:created>
  <dcterms:modified xsi:type="dcterms:W3CDTF">2022-03-28T21:54:43Z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Country">
    <vt:lpwstr>1;#UGA|1e7ef116-7281-487b-a68a-9c110788cf77</vt:lpwstr>
  </property>
  <property fmtid="{D5CDD505-2E9C-101B-9397-08002B2CF9AE}" pid="4" name="_dlc_DocIdItemGuid">
    <vt:lpwstr>1059c73c-279b-4213-8bc9-2ff6147c979f</vt:lpwstr>
  </property>
  <property fmtid="{D5CDD505-2E9C-101B-9397-08002B2CF9AE}" pid="5" name="Contract_reference">
    <vt:lpwstr/>
  </property>
  <property fmtid="{D5CDD505-2E9C-101B-9397-08002B2CF9AE}" pid="6" name="Project_code">
    <vt:lpwstr/>
  </property>
  <property fmtid="{D5CDD505-2E9C-101B-9397-08002B2CF9AE}" pid="7" name="e2b781e9cad840cd89b90f5a7e989839">
    <vt:lpwstr/>
  </property>
  <property fmtid="{D5CDD505-2E9C-101B-9397-08002B2CF9AE}" pid="8" name="l9d65098618b4a8fbbe87718e7187e6b">
    <vt:lpwstr/>
  </property>
  <property fmtid="{D5CDD505-2E9C-101B-9397-08002B2CF9AE}" pid="9" name="Document_Type">
    <vt:lpwstr/>
  </property>
  <property fmtid="{D5CDD505-2E9C-101B-9397-08002B2CF9AE}" pid="10" name="Document_Language">
    <vt:lpwstr/>
  </property>
  <property fmtid="{D5CDD505-2E9C-101B-9397-08002B2CF9AE}" pid="11" name="Document_Status">
    <vt:lpwstr/>
  </property>
  <property fmtid="{D5CDD505-2E9C-101B-9397-08002B2CF9AE}" pid="12" name="MediaServiceImageTags">
    <vt:lpwstr/>
  </property>
</Properties>
</file>