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01EEC" w14:textId="77777777" w:rsidR="0091330B" w:rsidRPr="005E42D3" w:rsidRDefault="0091330B">
      <w:pPr>
        <w:pStyle w:val="PartTitle"/>
        <w:pageBreakBefore w:val="0"/>
        <w:spacing w:after="0"/>
        <w:rPr>
          <w:rFonts w:ascii="Georgia" w:hAnsi="Georgia" w:cs="Arial"/>
          <w:sz w:val="20"/>
        </w:rPr>
      </w:pPr>
      <w:bookmarkStart w:id="0" w:name="_Ref110738408"/>
      <w:r w:rsidRPr="005E42D3">
        <w:rPr>
          <w:rFonts w:ascii="Georgia" w:hAnsi="Georgia"/>
          <w:sz w:val="20"/>
        </w:rPr>
        <w:t xml:space="preserve">Grant Agreement template </w:t>
      </w:r>
    </w:p>
    <w:p w14:paraId="4AFF05AC" w14:textId="77777777" w:rsidR="0091330B" w:rsidRPr="005E42D3" w:rsidRDefault="0091330B" w:rsidP="0091330B">
      <w:pPr>
        <w:rPr>
          <w:rFonts w:ascii="Georgia" w:hAnsi="Georgia"/>
          <w:szCs w:val="20"/>
        </w:rPr>
      </w:pPr>
    </w:p>
    <w:p w14:paraId="34896B55" w14:textId="77777777" w:rsidR="0091330B" w:rsidRPr="005E42D3" w:rsidRDefault="0091330B" w:rsidP="0091330B">
      <w:pPr>
        <w:rPr>
          <w:rFonts w:ascii="Georgia" w:hAnsi="Georgia" w:cs="Arial"/>
          <w:szCs w:val="20"/>
        </w:rPr>
      </w:pPr>
    </w:p>
    <w:p w14:paraId="16E7592C" w14:textId="77777777" w:rsidR="0091330B" w:rsidRPr="005E42D3" w:rsidRDefault="0091330B" w:rsidP="0091330B">
      <w:pPr>
        <w:pStyle w:val="Subtitle"/>
        <w:shd w:val="clear" w:color="auto" w:fill="FFFF00"/>
        <w:tabs>
          <w:tab w:val="clear" w:pos="-1440"/>
          <w:tab w:val="clear" w:pos="-720"/>
          <w:tab w:val="clear" w:pos="828"/>
          <w:tab w:val="clear" w:pos="1044"/>
          <w:tab w:val="clear" w:pos="1260"/>
          <w:tab w:val="clear" w:pos="1476"/>
          <w:tab w:val="clear" w:pos="1692"/>
          <w:tab w:val="clear" w:pos="2160"/>
        </w:tabs>
        <w:jc w:val="left"/>
        <w:rPr>
          <w:rFonts w:ascii="Georgia" w:hAnsi="Georgia" w:cs="Arial"/>
          <w:b w:val="0"/>
          <w:sz w:val="20"/>
        </w:rPr>
      </w:pPr>
      <w:r w:rsidRPr="005E42D3">
        <w:rPr>
          <w:rFonts w:ascii="Georgia" w:hAnsi="Georgia"/>
          <w:b w:val="0"/>
          <w:i/>
          <w:sz w:val="20"/>
        </w:rPr>
        <w:t>How to fill out this Grant Agreement</w:t>
      </w:r>
      <w:r w:rsidRPr="005E42D3">
        <w:rPr>
          <w:rFonts w:ascii="Georgia" w:hAnsi="Georgia"/>
          <w:b w:val="0"/>
          <w:sz w:val="20"/>
        </w:rPr>
        <w:t>:</w:t>
      </w:r>
    </w:p>
    <w:p w14:paraId="4454B6CA" w14:textId="77777777" w:rsidR="0091330B" w:rsidRPr="005E42D3" w:rsidRDefault="0091330B" w:rsidP="00E864B9">
      <w:pPr>
        <w:pStyle w:val="Subtitle"/>
        <w:numPr>
          <w:ilvl w:val="0"/>
          <w:numId w:val="14"/>
        </w:numPr>
        <w:shd w:val="clear" w:color="auto" w:fill="FFFF00"/>
        <w:tabs>
          <w:tab w:val="clear" w:pos="-1440"/>
          <w:tab w:val="clear" w:pos="-720"/>
          <w:tab w:val="clear" w:pos="828"/>
          <w:tab w:val="clear" w:pos="1044"/>
          <w:tab w:val="clear" w:pos="1260"/>
          <w:tab w:val="clear" w:pos="1476"/>
          <w:tab w:val="clear" w:pos="1692"/>
          <w:tab w:val="clear" w:pos="2160"/>
        </w:tabs>
        <w:jc w:val="left"/>
        <w:rPr>
          <w:rFonts w:ascii="Georgia" w:hAnsi="Georgia" w:cs="Arial"/>
          <w:b w:val="0"/>
          <w:i/>
          <w:sz w:val="20"/>
        </w:rPr>
      </w:pPr>
      <w:r w:rsidRPr="005E42D3">
        <w:rPr>
          <w:rFonts w:ascii="Georgia" w:hAnsi="Georgia"/>
          <w:b w:val="0"/>
          <w:sz w:val="20"/>
        </w:rPr>
        <w:t xml:space="preserve">Text contained between </w:t>
      </w:r>
      <w:r w:rsidRPr="005E42D3">
        <w:rPr>
          <w:rFonts w:ascii="Georgia" w:hAnsi="Georgia"/>
          <w:sz w:val="20"/>
        </w:rPr>
        <w:t>&lt;...&gt; must be replaced with the relevant information</w:t>
      </w:r>
      <w:r w:rsidRPr="005E42D3">
        <w:rPr>
          <w:rFonts w:ascii="Georgia" w:hAnsi="Georgia"/>
          <w:b w:val="0"/>
          <w:sz w:val="20"/>
        </w:rPr>
        <w:t xml:space="preserve"> for the Grant Agreement concerned</w:t>
      </w:r>
      <w:r w:rsidRPr="005E42D3">
        <w:rPr>
          <w:rFonts w:ascii="Georgia" w:hAnsi="Georgia"/>
          <w:b w:val="0"/>
          <w:i/>
          <w:sz w:val="20"/>
        </w:rPr>
        <w:t>.</w:t>
      </w:r>
    </w:p>
    <w:p w14:paraId="00F53A01" w14:textId="77777777" w:rsidR="0091330B" w:rsidRPr="005E42D3" w:rsidRDefault="0091330B" w:rsidP="58960EDE">
      <w:pPr>
        <w:pStyle w:val="Subtitle"/>
        <w:numPr>
          <w:ilvl w:val="0"/>
          <w:numId w:val="14"/>
        </w:numPr>
        <w:shd w:val="clear" w:color="auto" w:fill="FFFF00"/>
        <w:tabs>
          <w:tab w:val="clear" w:pos="828"/>
          <w:tab w:val="clear" w:pos="1044"/>
          <w:tab w:val="clear" w:pos="1260"/>
          <w:tab w:val="clear" w:pos="1476"/>
          <w:tab w:val="clear" w:pos="1692"/>
          <w:tab w:val="clear" w:pos="2160"/>
        </w:tabs>
        <w:jc w:val="both"/>
        <w:rPr>
          <w:rFonts w:ascii="Georgia" w:hAnsi="Georgia" w:cs="Arial"/>
          <w:b w:val="0"/>
          <w:sz w:val="20"/>
        </w:rPr>
      </w:pPr>
      <w:r w:rsidRPr="58960EDE">
        <w:rPr>
          <w:rFonts w:ascii="Georgia" w:hAnsi="Georgia"/>
          <w:b w:val="0"/>
          <w:i/>
          <w:iCs/>
          <w:sz w:val="20"/>
        </w:rPr>
        <w:t>Text in &lt;italics&gt; gives you an idea which kind of information is required.</w:t>
      </w:r>
      <w:r>
        <w:br/>
      </w:r>
      <w:r w:rsidRPr="58960EDE">
        <w:rPr>
          <w:rFonts w:ascii="Georgia" w:hAnsi="Georgia"/>
          <w:b w:val="0"/>
          <w:sz w:val="20"/>
        </w:rPr>
        <w:t xml:space="preserve">Phrases between </w:t>
      </w:r>
      <w:proofErr w:type="gramStart"/>
      <w:r w:rsidRPr="58960EDE">
        <w:rPr>
          <w:rFonts w:ascii="Georgia" w:hAnsi="Georgia"/>
          <w:sz w:val="20"/>
        </w:rPr>
        <w:t xml:space="preserve">[ </w:t>
      </w:r>
      <w:r w:rsidRPr="58960EDE">
        <w:rPr>
          <w:rFonts w:ascii="Georgia" w:hAnsi="Georgia"/>
          <w:b w:val="0"/>
          <w:sz w:val="20"/>
        </w:rPr>
        <w:t>]</w:t>
      </w:r>
      <w:proofErr w:type="gramEnd"/>
      <w:r w:rsidRPr="58960EDE">
        <w:rPr>
          <w:rFonts w:ascii="Georgia" w:hAnsi="Georgia"/>
          <w:b w:val="0"/>
          <w:sz w:val="20"/>
        </w:rPr>
        <w:t xml:space="preserve"> must only </w:t>
      </w:r>
      <w:r w:rsidR="005E42D3" w:rsidRPr="58960EDE">
        <w:rPr>
          <w:rFonts w:ascii="Georgia" w:hAnsi="Georgia"/>
          <w:b w:val="0"/>
          <w:sz w:val="20"/>
        </w:rPr>
        <w:t xml:space="preserve">be </w:t>
      </w:r>
      <w:r w:rsidR="005E42D3" w:rsidRPr="58960EDE">
        <w:rPr>
          <w:rFonts w:ascii="Georgia" w:hAnsi="Georgia"/>
          <w:sz w:val="20"/>
        </w:rPr>
        <w:t>included</w:t>
      </w:r>
      <w:r w:rsidRPr="58960EDE">
        <w:rPr>
          <w:rFonts w:ascii="Georgia" w:hAnsi="Georgia"/>
          <w:sz w:val="20"/>
        </w:rPr>
        <w:t xml:space="preserve"> if necessary.</w:t>
      </w:r>
    </w:p>
    <w:p w14:paraId="5ABEEAF0" w14:textId="77777777" w:rsidR="0091330B" w:rsidRPr="005E42D3" w:rsidRDefault="0091330B" w:rsidP="58960EDE">
      <w:pPr>
        <w:pStyle w:val="Subtitle"/>
        <w:shd w:val="clear" w:color="auto" w:fill="FFFF00"/>
        <w:tabs>
          <w:tab w:val="clear" w:pos="828"/>
          <w:tab w:val="clear" w:pos="1044"/>
          <w:tab w:val="clear" w:pos="1260"/>
          <w:tab w:val="clear" w:pos="1476"/>
          <w:tab w:val="clear" w:pos="1692"/>
          <w:tab w:val="clear" w:pos="2160"/>
        </w:tabs>
        <w:spacing w:after="240"/>
        <w:jc w:val="both"/>
        <w:rPr>
          <w:rFonts w:ascii="Georgia" w:hAnsi="Georgia" w:cs="Arial"/>
          <w:sz w:val="20"/>
        </w:rPr>
      </w:pPr>
      <w:r w:rsidRPr="58960EDE">
        <w:rPr>
          <w:rFonts w:ascii="Georgia" w:hAnsi="Georgia"/>
          <w:sz w:val="20"/>
        </w:rPr>
        <w:t xml:space="preserve">All other parts of these template instructions must not be changed.  </w:t>
      </w:r>
    </w:p>
    <w:p w14:paraId="6947EA54" w14:textId="77777777" w:rsidR="0091330B" w:rsidRPr="005E42D3" w:rsidRDefault="0091330B" w:rsidP="0091330B">
      <w:pPr>
        <w:keepNext/>
        <w:jc w:val="both"/>
        <w:rPr>
          <w:rFonts w:ascii="Georgia" w:hAnsi="Georgia" w:cs="Arial"/>
          <w:szCs w:val="20"/>
        </w:rPr>
      </w:pPr>
    </w:p>
    <w:p w14:paraId="06F58876" w14:textId="77777777" w:rsidR="0091330B" w:rsidRPr="005E42D3" w:rsidRDefault="0091330B" w:rsidP="0091330B">
      <w:pPr>
        <w:keepNext/>
        <w:jc w:val="both"/>
        <w:rPr>
          <w:rFonts w:ascii="Georgia" w:hAnsi="Georgia" w:cs="Arial"/>
          <w:i/>
          <w:szCs w:val="20"/>
          <w:highlight w:val="yellow"/>
        </w:rPr>
      </w:pPr>
      <w:r w:rsidRPr="005E42D3">
        <w:rPr>
          <w:rFonts w:ascii="Georgia" w:hAnsi="Georgia"/>
          <w:i/>
          <w:highlight w:val="yellow"/>
        </w:rPr>
        <w:t xml:space="preserve">This template of the Grant Agreement must be used along with the award decision, when for a project or programme, Enabel wants to award a grant in accordance with Article 11 of the Enabel Law and with the award conditions given in the </w:t>
      </w:r>
      <w:r w:rsidRPr="005E42D3">
        <w:rPr>
          <w:rFonts w:ascii="Georgia" w:hAnsi="Georgia" w:cs="Georgia"/>
          <w:i/>
          <w:highlight w:val="yellow"/>
          <w:cs/>
        </w:rPr>
        <w:t>‘</w:t>
      </w:r>
      <w:r w:rsidRPr="005E42D3">
        <w:rPr>
          <w:rFonts w:ascii="Georgia" w:hAnsi="Georgia"/>
          <w:i/>
          <w:highlight w:val="yellow"/>
        </w:rPr>
        <w:t>Grant</w:t>
      </w:r>
      <w:r w:rsidRPr="005E42D3">
        <w:rPr>
          <w:rFonts w:ascii="Georgia" w:hAnsi="Georgia" w:cs="Georgia"/>
          <w:i/>
          <w:highlight w:val="yellow"/>
          <w:cs/>
        </w:rPr>
        <w:t xml:space="preserve">’ </w:t>
      </w:r>
      <w:r w:rsidRPr="005E42D3">
        <w:rPr>
          <w:rFonts w:ascii="Georgia" w:hAnsi="Georgia"/>
          <w:i/>
          <w:highlight w:val="yellow"/>
        </w:rPr>
        <w:t xml:space="preserve">Royal Decree of 23 February 2018 to a beneficiary who fulfils the following criteria: </w:t>
      </w:r>
    </w:p>
    <w:p w14:paraId="1480D895" w14:textId="77777777" w:rsidR="0091330B" w:rsidRPr="005E42D3" w:rsidRDefault="0091330B" w:rsidP="0091330B">
      <w:pPr>
        <w:keepNext/>
        <w:jc w:val="both"/>
        <w:rPr>
          <w:rFonts w:ascii="Georgia" w:hAnsi="Georgia" w:cs="Arial"/>
          <w:i/>
          <w:szCs w:val="20"/>
          <w:highlight w:val="yellow"/>
        </w:rPr>
      </w:pPr>
    </w:p>
    <w:p w14:paraId="2E018B12" w14:textId="77777777" w:rsidR="0091330B" w:rsidRPr="005E42D3" w:rsidRDefault="0091330B" w:rsidP="00E864B9">
      <w:pPr>
        <w:keepNext/>
        <w:numPr>
          <w:ilvl w:val="0"/>
          <w:numId w:val="17"/>
        </w:numPr>
        <w:jc w:val="both"/>
        <w:rPr>
          <w:rFonts w:ascii="Georgia" w:hAnsi="Georgia" w:cs="Arial"/>
          <w:i/>
          <w:szCs w:val="20"/>
          <w:highlight w:val="yellow"/>
        </w:rPr>
      </w:pPr>
      <w:r w:rsidRPr="005E42D3">
        <w:rPr>
          <w:rFonts w:ascii="Georgia" w:hAnsi="Georgia"/>
          <w:i/>
          <w:highlight w:val="yellow"/>
        </w:rPr>
        <w:t>The beneficiary is:</w:t>
      </w:r>
    </w:p>
    <w:p w14:paraId="0C40FB32" w14:textId="77777777" w:rsidR="0091330B" w:rsidRPr="005E42D3" w:rsidRDefault="0091330B" w:rsidP="00E864B9">
      <w:pPr>
        <w:keepNext/>
        <w:numPr>
          <w:ilvl w:val="0"/>
          <w:numId w:val="18"/>
        </w:numPr>
        <w:jc w:val="both"/>
        <w:rPr>
          <w:rFonts w:ascii="Georgia" w:hAnsi="Georgia" w:cs="Arial"/>
          <w:i/>
          <w:szCs w:val="20"/>
          <w:highlight w:val="yellow"/>
        </w:rPr>
      </w:pPr>
      <w:r w:rsidRPr="005E42D3">
        <w:rPr>
          <w:rFonts w:ascii="Georgia" w:hAnsi="Georgia"/>
          <w:i/>
          <w:highlight w:val="yellow"/>
        </w:rPr>
        <w:t>a public-law legal person</w:t>
      </w:r>
    </w:p>
    <w:p w14:paraId="33F175D8" w14:textId="77777777" w:rsidR="0091330B" w:rsidRPr="005E42D3" w:rsidRDefault="0091330B" w:rsidP="00E864B9">
      <w:pPr>
        <w:keepNext/>
        <w:numPr>
          <w:ilvl w:val="0"/>
          <w:numId w:val="18"/>
        </w:numPr>
        <w:jc w:val="both"/>
        <w:rPr>
          <w:rFonts w:ascii="Georgia" w:hAnsi="Georgia" w:cs="Arial"/>
          <w:i/>
          <w:szCs w:val="20"/>
          <w:highlight w:val="yellow"/>
        </w:rPr>
      </w:pPr>
      <w:r w:rsidRPr="005E42D3">
        <w:rPr>
          <w:rFonts w:ascii="Georgia" w:hAnsi="Georgia"/>
          <w:i/>
          <w:highlight w:val="yellow"/>
        </w:rPr>
        <w:t>a regional public-law organisation</w:t>
      </w:r>
    </w:p>
    <w:p w14:paraId="5142C0A6" w14:textId="77777777" w:rsidR="0091330B" w:rsidRPr="005E42D3" w:rsidRDefault="0091330B" w:rsidP="00E864B9">
      <w:pPr>
        <w:keepNext/>
        <w:numPr>
          <w:ilvl w:val="0"/>
          <w:numId w:val="18"/>
        </w:numPr>
        <w:jc w:val="both"/>
        <w:rPr>
          <w:rFonts w:ascii="Georgia" w:hAnsi="Georgia" w:cs="Arial"/>
          <w:i/>
          <w:szCs w:val="20"/>
          <w:highlight w:val="yellow"/>
        </w:rPr>
      </w:pPr>
      <w:r w:rsidRPr="005E42D3">
        <w:rPr>
          <w:rFonts w:ascii="Georgia" w:hAnsi="Georgia"/>
          <w:i/>
          <w:highlight w:val="yellow"/>
        </w:rPr>
        <w:t>a non-profit association or a foundation</w:t>
      </w:r>
    </w:p>
    <w:p w14:paraId="08E590B3" w14:textId="77777777" w:rsidR="0091330B" w:rsidRPr="005E42D3" w:rsidRDefault="0091330B" w:rsidP="00E864B9">
      <w:pPr>
        <w:keepNext/>
        <w:numPr>
          <w:ilvl w:val="0"/>
          <w:numId w:val="18"/>
        </w:numPr>
        <w:jc w:val="both"/>
        <w:rPr>
          <w:rFonts w:ascii="Georgia" w:hAnsi="Georgia" w:cs="Arial"/>
          <w:i/>
          <w:szCs w:val="20"/>
          <w:highlight w:val="yellow"/>
        </w:rPr>
      </w:pPr>
      <w:r w:rsidRPr="005E42D3">
        <w:rPr>
          <w:rFonts w:ascii="Georgia" w:hAnsi="Georgia"/>
          <w:i/>
          <w:highlight w:val="yellow"/>
        </w:rPr>
        <w:t>a private legal body for which profit maximisation is not the primary objective.</w:t>
      </w:r>
    </w:p>
    <w:p w14:paraId="69ECE82F" w14:textId="77777777" w:rsidR="0091330B" w:rsidRPr="005E42D3" w:rsidRDefault="0091330B" w:rsidP="0091330B">
      <w:pPr>
        <w:keepNext/>
        <w:ind w:left="720"/>
        <w:jc w:val="both"/>
        <w:rPr>
          <w:rFonts w:ascii="Georgia" w:hAnsi="Georgia" w:cs="Arial"/>
          <w:i/>
          <w:szCs w:val="20"/>
          <w:highlight w:val="yellow"/>
        </w:rPr>
      </w:pPr>
    </w:p>
    <w:p w14:paraId="40944604" w14:textId="77777777" w:rsidR="0091330B" w:rsidRPr="005E42D3" w:rsidRDefault="0091330B" w:rsidP="00E864B9">
      <w:pPr>
        <w:keepNext/>
        <w:numPr>
          <w:ilvl w:val="0"/>
          <w:numId w:val="17"/>
        </w:numPr>
        <w:jc w:val="both"/>
        <w:rPr>
          <w:rFonts w:ascii="Georgia" w:hAnsi="Georgia" w:cs="Arial"/>
          <w:i/>
          <w:szCs w:val="20"/>
          <w:highlight w:val="yellow"/>
        </w:rPr>
      </w:pPr>
      <w:r w:rsidRPr="005E42D3">
        <w:rPr>
          <w:rFonts w:ascii="Georgia" w:hAnsi="Georgia"/>
          <w:i/>
          <w:highlight w:val="yellow"/>
        </w:rPr>
        <w:t xml:space="preserve">The beneficiary pursues an objective falling under the objectives of the Belgian Development Cooperation, referred to in Chapter 2 of the Law of 19 March 2013 on the Belgian Development </w:t>
      </w:r>
      <w:proofErr w:type="gramStart"/>
      <w:r w:rsidRPr="005E42D3">
        <w:rPr>
          <w:rFonts w:ascii="Georgia" w:hAnsi="Georgia"/>
          <w:i/>
          <w:highlight w:val="yellow"/>
        </w:rPr>
        <w:t>Cooperation;</w:t>
      </w:r>
      <w:proofErr w:type="gramEnd"/>
    </w:p>
    <w:p w14:paraId="134ED35C" w14:textId="77777777" w:rsidR="0091330B" w:rsidRPr="005E42D3" w:rsidRDefault="0091330B" w:rsidP="0091330B">
      <w:pPr>
        <w:keepNext/>
        <w:ind w:left="720"/>
        <w:jc w:val="both"/>
        <w:rPr>
          <w:rFonts w:ascii="Georgia" w:hAnsi="Georgia" w:cs="Arial"/>
          <w:i/>
          <w:szCs w:val="20"/>
          <w:highlight w:val="yellow"/>
        </w:rPr>
      </w:pPr>
    </w:p>
    <w:p w14:paraId="520F23F9" w14:textId="77777777" w:rsidR="0091330B" w:rsidRPr="005E42D3" w:rsidRDefault="0091330B" w:rsidP="00E864B9">
      <w:pPr>
        <w:keepNext/>
        <w:numPr>
          <w:ilvl w:val="0"/>
          <w:numId w:val="17"/>
        </w:numPr>
        <w:jc w:val="both"/>
        <w:rPr>
          <w:rFonts w:ascii="Georgia" w:hAnsi="Georgia" w:cs="Arial"/>
          <w:i/>
          <w:szCs w:val="20"/>
          <w:highlight w:val="yellow"/>
        </w:rPr>
      </w:pPr>
      <w:r w:rsidRPr="005E42D3">
        <w:rPr>
          <w:rFonts w:ascii="Georgia" w:hAnsi="Georgia"/>
          <w:i/>
          <w:highlight w:val="yellow"/>
        </w:rPr>
        <w:t>The activities of the beneficiary are incorporated in portfolios executed by Enabel.</w:t>
      </w:r>
    </w:p>
    <w:p w14:paraId="29E3E019" w14:textId="77777777" w:rsidR="0091330B" w:rsidRPr="005E42D3" w:rsidRDefault="0091330B" w:rsidP="0091330B">
      <w:pPr>
        <w:keepNext/>
        <w:jc w:val="both"/>
        <w:rPr>
          <w:rFonts w:ascii="Georgia" w:hAnsi="Georgia" w:cs="Arial"/>
          <w:i/>
          <w:szCs w:val="20"/>
          <w:highlight w:val="yellow"/>
        </w:rPr>
      </w:pPr>
    </w:p>
    <w:p w14:paraId="2618F45A" w14:textId="77777777" w:rsidR="0091330B" w:rsidRPr="005E42D3" w:rsidRDefault="0091330B" w:rsidP="0091330B">
      <w:pPr>
        <w:spacing w:after="240"/>
        <w:jc w:val="both"/>
        <w:rPr>
          <w:rFonts w:ascii="Georgia" w:hAnsi="Georgia" w:cs="Arial"/>
          <w:i/>
          <w:szCs w:val="20"/>
          <w:highlight w:val="yellow"/>
        </w:rPr>
      </w:pPr>
      <w:r w:rsidRPr="005E42D3">
        <w:rPr>
          <w:rFonts w:ascii="Georgia" w:hAnsi="Georgia"/>
          <w:i/>
          <w:highlight w:val="yellow"/>
        </w:rPr>
        <w:t xml:space="preserve">In accordance with the Royal Decree of 23/02/2018, the Grant Agreement comprises: </w:t>
      </w:r>
    </w:p>
    <w:p w14:paraId="2662EF4C" w14:textId="77777777" w:rsidR="0091330B" w:rsidRPr="005E42D3" w:rsidRDefault="0091330B" w:rsidP="0091330B">
      <w:pPr>
        <w:spacing w:after="240"/>
        <w:jc w:val="both"/>
        <w:rPr>
          <w:rFonts w:ascii="Georgia" w:hAnsi="Georgia"/>
          <w:i/>
          <w:szCs w:val="20"/>
          <w:highlight w:val="yellow"/>
        </w:rPr>
      </w:pPr>
      <w:r w:rsidRPr="005E42D3">
        <w:rPr>
          <w:rFonts w:ascii="Georgia" w:hAnsi="Georgia"/>
          <w:i/>
          <w:highlight w:val="yellow"/>
        </w:rPr>
        <w:t xml:space="preserve">1° The reference to the applicable award </w:t>
      </w:r>
      <w:proofErr w:type="gramStart"/>
      <w:r w:rsidRPr="005E42D3">
        <w:rPr>
          <w:rFonts w:ascii="Georgia" w:hAnsi="Georgia"/>
          <w:i/>
          <w:highlight w:val="yellow"/>
        </w:rPr>
        <w:t>decision;</w:t>
      </w:r>
      <w:proofErr w:type="gramEnd"/>
    </w:p>
    <w:p w14:paraId="3C82FED7" w14:textId="77777777" w:rsidR="0091330B" w:rsidRPr="005E42D3" w:rsidRDefault="0091330B" w:rsidP="0091330B">
      <w:pPr>
        <w:spacing w:after="240"/>
        <w:jc w:val="both"/>
        <w:rPr>
          <w:rFonts w:ascii="Georgia" w:hAnsi="Georgia"/>
          <w:i/>
          <w:highlight w:val="yellow"/>
        </w:rPr>
      </w:pPr>
      <w:r w:rsidRPr="005E42D3">
        <w:rPr>
          <w:rFonts w:ascii="Georgia" w:hAnsi="Georgia"/>
          <w:i/>
          <w:highlight w:val="yellow"/>
        </w:rPr>
        <w:t xml:space="preserve">2° The criteria concerning eligibility of costs and the description of ineligible </w:t>
      </w:r>
      <w:proofErr w:type="gramStart"/>
      <w:r w:rsidRPr="005E42D3">
        <w:rPr>
          <w:rFonts w:ascii="Georgia" w:hAnsi="Georgia"/>
          <w:i/>
          <w:highlight w:val="yellow"/>
        </w:rPr>
        <w:t>costs;</w:t>
      </w:r>
      <w:proofErr w:type="gramEnd"/>
    </w:p>
    <w:p w14:paraId="08775BD8" w14:textId="77777777" w:rsidR="0091330B" w:rsidRPr="005E42D3" w:rsidRDefault="0091330B" w:rsidP="0091330B">
      <w:pPr>
        <w:spacing w:after="240"/>
        <w:jc w:val="both"/>
        <w:rPr>
          <w:rFonts w:ascii="Georgia" w:hAnsi="Georgia"/>
          <w:i/>
          <w:szCs w:val="20"/>
          <w:highlight w:val="yellow"/>
        </w:rPr>
      </w:pPr>
      <w:r w:rsidRPr="005E42D3">
        <w:rPr>
          <w:rFonts w:ascii="Georgia" w:hAnsi="Georgia"/>
          <w:i/>
          <w:highlight w:val="yellow"/>
        </w:rPr>
        <w:t xml:space="preserve">3° The obligations of the beneficiary concerning the procurement of goods, works and </w:t>
      </w:r>
      <w:proofErr w:type="gramStart"/>
      <w:r w:rsidRPr="005E42D3">
        <w:rPr>
          <w:rFonts w:ascii="Georgia" w:hAnsi="Georgia"/>
          <w:i/>
          <w:highlight w:val="yellow"/>
        </w:rPr>
        <w:t>services;</w:t>
      </w:r>
      <w:proofErr w:type="gramEnd"/>
    </w:p>
    <w:p w14:paraId="660B29DC" w14:textId="77777777" w:rsidR="0091330B" w:rsidRPr="005E42D3" w:rsidRDefault="0091330B" w:rsidP="0091330B">
      <w:pPr>
        <w:spacing w:after="240"/>
        <w:jc w:val="both"/>
        <w:rPr>
          <w:rFonts w:ascii="Georgia" w:hAnsi="Georgia"/>
          <w:i/>
          <w:szCs w:val="20"/>
          <w:highlight w:val="yellow"/>
        </w:rPr>
      </w:pPr>
      <w:r w:rsidRPr="005E42D3">
        <w:rPr>
          <w:rFonts w:ascii="Georgia" w:hAnsi="Georgia"/>
          <w:i/>
          <w:highlight w:val="yellow"/>
        </w:rPr>
        <w:t xml:space="preserve">4° The obligation imposed to the beneficiary to inform Enabel of any changes that could change its own admissibility as a beneficiary or negatively impact the implementation of the </w:t>
      </w:r>
      <w:proofErr w:type="gramStart"/>
      <w:r w:rsidRPr="005E42D3">
        <w:rPr>
          <w:rFonts w:ascii="Georgia" w:hAnsi="Georgia"/>
          <w:i/>
          <w:highlight w:val="yellow"/>
        </w:rPr>
        <w:t>action;</w:t>
      </w:r>
      <w:proofErr w:type="gramEnd"/>
    </w:p>
    <w:p w14:paraId="5551C632" w14:textId="77777777" w:rsidR="0091330B" w:rsidRPr="005E42D3" w:rsidRDefault="0091330B" w:rsidP="0091330B">
      <w:pPr>
        <w:spacing w:after="240"/>
        <w:jc w:val="both"/>
        <w:rPr>
          <w:rFonts w:ascii="Georgia" w:hAnsi="Georgia"/>
          <w:i/>
          <w:szCs w:val="20"/>
          <w:highlight w:val="yellow"/>
        </w:rPr>
      </w:pPr>
      <w:r w:rsidRPr="005E42D3">
        <w:rPr>
          <w:rFonts w:ascii="Georgia" w:hAnsi="Georgia"/>
          <w:i/>
          <w:highlight w:val="yellow"/>
        </w:rPr>
        <w:t xml:space="preserve">5° The obligation imposed to the beneficiary to notify Enabel of obtention of additional financing for the </w:t>
      </w:r>
      <w:proofErr w:type="gramStart"/>
      <w:r w:rsidRPr="005E42D3">
        <w:rPr>
          <w:rFonts w:ascii="Georgia" w:hAnsi="Georgia"/>
          <w:i/>
          <w:highlight w:val="yellow"/>
        </w:rPr>
        <w:t>action;</w:t>
      </w:r>
      <w:proofErr w:type="gramEnd"/>
    </w:p>
    <w:p w14:paraId="3D2D4DDF" w14:textId="77777777" w:rsidR="0091330B" w:rsidRPr="005E42D3" w:rsidRDefault="0091330B" w:rsidP="0091330B">
      <w:pPr>
        <w:rPr>
          <w:rFonts w:ascii="Georgia" w:hAnsi="Georgia" w:cs="Arial"/>
          <w:i/>
          <w:szCs w:val="20"/>
          <w:highlight w:val="yellow"/>
        </w:rPr>
      </w:pPr>
      <w:r w:rsidRPr="005E42D3">
        <w:rPr>
          <w:rFonts w:ascii="Georgia" w:hAnsi="Georgia"/>
          <w:i/>
          <w:highlight w:val="yellow"/>
        </w:rPr>
        <w:t>6° The modalities for the modification, suspension or termination of the action.</w:t>
      </w:r>
    </w:p>
    <w:p w14:paraId="0E113876" w14:textId="77777777" w:rsidR="0091330B" w:rsidRPr="005E42D3" w:rsidRDefault="0091330B" w:rsidP="0091330B">
      <w:pPr>
        <w:rPr>
          <w:rFonts w:ascii="Georgia" w:hAnsi="Georgia" w:cs="Arial"/>
          <w:i/>
          <w:szCs w:val="20"/>
          <w:highlight w:val="yellow"/>
        </w:rPr>
      </w:pPr>
    </w:p>
    <w:p w14:paraId="45AFAF2E" w14:textId="77777777" w:rsidR="0091330B" w:rsidRPr="005E42D3" w:rsidRDefault="0091330B" w:rsidP="0091330B">
      <w:pPr>
        <w:jc w:val="both"/>
        <w:rPr>
          <w:rFonts w:ascii="Georgia" w:hAnsi="Georgia" w:cs="Arial"/>
          <w:i/>
          <w:snapToGrid w:val="0"/>
          <w:szCs w:val="20"/>
          <w:highlight w:val="yellow"/>
        </w:rPr>
      </w:pPr>
      <w:r w:rsidRPr="005E42D3">
        <w:rPr>
          <w:rFonts w:ascii="Georgia" w:hAnsi="Georgia"/>
          <w:i/>
          <w:highlight w:val="yellow"/>
        </w:rPr>
        <w:t xml:space="preserve">This template always applies and respects the Enabel procedures, which means: </w:t>
      </w:r>
    </w:p>
    <w:p w14:paraId="7FE046E8" w14:textId="77777777" w:rsidR="0091330B" w:rsidRPr="005E42D3" w:rsidRDefault="0091330B" w:rsidP="00E864B9">
      <w:pPr>
        <w:numPr>
          <w:ilvl w:val="0"/>
          <w:numId w:val="12"/>
        </w:numPr>
        <w:jc w:val="both"/>
        <w:rPr>
          <w:rFonts w:ascii="Georgia" w:hAnsi="Georgia" w:cs="Arial"/>
          <w:i/>
          <w:snapToGrid w:val="0"/>
          <w:szCs w:val="20"/>
          <w:highlight w:val="yellow"/>
        </w:rPr>
      </w:pPr>
      <w:r w:rsidRPr="005E42D3">
        <w:rPr>
          <w:rFonts w:ascii="Georgia" w:hAnsi="Georgia"/>
          <w:i/>
          <w:highlight w:val="yellow"/>
        </w:rPr>
        <w:t>Respects the separation of duties (see</w:t>
      </w:r>
      <w:r w:rsidRPr="005E42D3">
        <w:rPr>
          <w:rFonts w:ascii="Georgia" w:hAnsi="Georgia" w:cs="Georgia"/>
          <w:i/>
          <w:highlight w:val="yellow"/>
          <w:cs/>
        </w:rPr>
        <w:t>…</w:t>
      </w:r>
      <w:r w:rsidRPr="005E42D3">
        <w:rPr>
          <w:rFonts w:ascii="Georgia" w:hAnsi="Georgia"/>
          <w:i/>
          <w:highlight w:val="yellow"/>
        </w:rPr>
        <w:t>)</w:t>
      </w:r>
    </w:p>
    <w:p w14:paraId="5A0D3242" w14:textId="77777777" w:rsidR="0091330B" w:rsidRPr="005E42D3" w:rsidRDefault="0091330B" w:rsidP="00E864B9">
      <w:pPr>
        <w:numPr>
          <w:ilvl w:val="0"/>
          <w:numId w:val="12"/>
        </w:numPr>
        <w:jc w:val="both"/>
        <w:rPr>
          <w:rFonts w:ascii="Georgia" w:hAnsi="Georgia" w:cs="Arial"/>
          <w:i/>
          <w:snapToGrid w:val="0"/>
          <w:szCs w:val="20"/>
          <w:highlight w:val="yellow"/>
        </w:rPr>
      </w:pPr>
      <w:r w:rsidRPr="005E42D3">
        <w:rPr>
          <w:rFonts w:ascii="Georgia" w:hAnsi="Georgia"/>
          <w:i/>
          <w:highlight w:val="yellow"/>
        </w:rPr>
        <w:t xml:space="preserve">Respects the principles of good administration such as transparency, equal treatment, no-cumulation, non-retroactivity, duty of care, formal and material justification, impartiality... </w:t>
      </w:r>
    </w:p>
    <w:p w14:paraId="474DF11B" w14:textId="77777777" w:rsidR="0091330B" w:rsidRPr="005E42D3" w:rsidRDefault="0091330B" w:rsidP="0091330B">
      <w:pPr>
        <w:jc w:val="both"/>
        <w:rPr>
          <w:rFonts w:ascii="Georgia" w:hAnsi="Georgia" w:cs="Arial"/>
          <w:i/>
          <w:snapToGrid w:val="0"/>
          <w:szCs w:val="20"/>
          <w:highlight w:val="yellow"/>
        </w:rPr>
      </w:pPr>
    </w:p>
    <w:p w14:paraId="14277E90" w14:textId="77777777" w:rsidR="0091330B" w:rsidRPr="005E42D3" w:rsidRDefault="0091330B" w:rsidP="0091330B">
      <w:pPr>
        <w:jc w:val="both"/>
        <w:rPr>
          <w:rFonts w:ascii="Georgia" w:hAnsi="Georgia" w:cs="Arial"/>
          <w:i/>
          <w:snapToGrid w:val="0"/>
          <w:szCs w:val="20"/>
          <w:highlight w:val="yellow"/>
        </w:rPr>
      </w:pPr>
      <w:r w:rsidRPr="005E42D3">
        <w:rPr>
          <w:rFonts w:ascii="Georgia" w:hAnsi="Georgia"/>
          <w:i/>
          <w:highlight w:val="yellow"/>
        </w:rPr>
        <w:t>The guidelines for elaborating, following up and managing Grant Agreements are laid down in the grant award guide.</w:t>
      </w:r>
    </w:p>
    <w:p w14:paraId="4A2F276A" w14:textId="77777777" w:rsidR="0091330B" w:rsidRPr="005E42D3" w:rsidRDefault="0091330B" w:rsidP="0091330B">
      <w:pPr>
        <w:jc w:val="both"/>
        <w:rPr>
          <w:rFonts w:ascii="Georgia" w:hAnsi="Georgia" w:cs="Arial"/>
          <w:i/>
          <w:snapToGrid w:val="0"/>
          <w:szCs w:val="20"/>
          <w:highlight w:val="yellow"/>
        </w:rPr>
      </w:pPr>
    </w:p>
    <w:p w14:paraId="0E07E3D4" w14:textId="77777777" w:rsidR="0091330B" w:rsidRPr="005E42D3" w:rsidRDefault="0091330B" w:rsidP="0091330B">
      <w:pPr>
        <w:jc w:val="both"/>
        <w:rPr>
          <w:rFonts w:ascii="Georgia" w:hAnsi="Georgia" w:cs="Arial"/>
          <w:i/>
          <w:snapToGrid w:val="0"/>
          <w:szCs w:val="20"/>
          <w:highlight w:val="yellow"/>
        </w:rPr>
      </w:pPr>
      <w:r w:rsidRPr="005E42D3">
        <w:rPr>
          <w:rFonts w:ascii="Georgia" w:hAnsi="Georgia"/>
          <w:i/>
          <w:highlight w:val="yellow"/>
        </w:rPr>
        <w:t xml:space="preserve">The following procedures exist: </w:t>
      </w:r>
    </w:p>
    <w:p w14:paraId="5FBBF915" w14:textId="77777777" w:rsidR="0091330B" w:rsidRPr="005E42D3" w:rsidRDefault="0091330B" w:rsidP="00E864B9">
      <w:pPr>
        <w:numPr>
          <w:ilvl w:val="0"/>
          <w:numId w:val="12"/>
        </w:numPr>
        <w:jc w:val="both"/>
        <w:rPr>
          <w:rFonts w:ascii="Georgia" w:hAnsi="Georgia" w:cs="Arial"/>
          <w:i/>
          <w:snapToGrid w:val="0"/>
          <w:szCs w:val="20"/>
          <w:highlight w:val="yellow"/>
        </w:rPr>
      </w:pPr>
      <w:r w:rsidRPr="005E42D3">
        <w:rPr>
          <w:rFonts w:ascii="Georgia" w:hAnsi="Georgia"/>
          <w:i/>
          <w:highlight w:val="yellow"/>
        </w:rPr>
        <w:t>Procedure 1: Call for Proposals</w:t>
      </w:r>
    </w:p>
    <w:p w14:paraId="494F75E4" w14:textId="77777777" w:rsidR="0091330B" w:rsidRPr="005E42D3" w:rsidRDefault="0091330B" w:rsidP="00E864B9">
      <w:pPr>
        <w:numPr>
          <w:ilvl w:val="0"/>
          <w:numId w:val="12"/>
        </w:numPr>
        <w:jc w:val="both"/>
        <w:rPr>
          <w:rFonts w:ascii="Georgia" w:hAnsi="Georgia" w:cs="Arial"/>
          <w:i/>
          <w:snapToGrid w:val="0"/>
          <w:szCs w:val="20"/>
          <w:highlight w:val="yellow"/>
        </w:rPr>
      </w:pPr>
      <w:r w:rsidRPr="005E42D3">
        <w:rPr>
          <w:rFonts w:ascii="Georgia" w:hAnsi="Georgia"/>
          <w:i/>
          <w:highlight w:val="yellow"/>
        </w:rPr>
        <w:t>Procedure 2: Direct award</w:t>
      </w:r>
    </w:p>
    <w:p w14:paraId="086A8ED0" w14:textId="77777777" w:rsidR="0091330B" w:rsidRPr="005E42D3" w:rsidRDefault="0091330B" w:rsidP="0091330B">
      <w:pPr>
        <w:ind w:left="720"/>
        <w:jc w:val="both"/>
        <w:rPr>
          <w:rFonts w:ascii="Georgia" w:hAnsi="Georgia" w:cs="Arial"/>
          <w:i/>
          <w:snapToGrid w:val="0"/>
          <w:szCs w:val="20"/>
          <w:highlight w:val="yellow"/>
        </w:rPr>
      </w:pPr>
    </w:p>
    <w:p w14:paraId="7AF57303" w14:textId="77777777" w:rsidR="0091330B" w:rsidRPr="005E42D3" w:rsidRDefault="0091330B" w:rsidP="0091330B">
      <w:pPr>
        <w:jc w:val="both"/>
        <w:rPr>
          <w:rFonts w:ascii="Verdana" w:hAnsi="Verdana"/>
          <w:i/>
          <w:highlight w:val="yellow"/>
        </w:rPr>
      </w:pPr>
      <w:r w:rsidRPr="005E42D3">
        <w:rPr>
          <w:rFonts w:ascii="Georgia" w:hAnsi="Georgia"/>
          <w:i/>
          <w:highlight w:val="yellow"/>
        </w:rPr>
        <w:t>The award conditions consist of criteria pertaining to:</w:t>
      </w:r>
    </w:p>
    <w:p w14:paraId="354A35CC" w14:textId="77777777" w:rsidR="0091330B" w:rsidRPr="005E42D3" w:rsidRDefault="0091330B" w:rsidP="0091330B">
      <w:pPr>
        <w:jc w:val="both"/>
        <w:rPr>
          <w:rFonts w:ascii="Georgia" w:hAnsi="Georgia" w:cs="Arial"/>
          <w:i/>
          <w:szCs w:val="20"/>
          <w:highlight w:val="yellow"/>
        </w:rPr>
      </w:pPr>
      <w:r w:rsidRPr="005E42D3">
        <w:rPr>
          <w:rFonts w:ascii="Georgia" w:hAnsi="Georgia"/>
          <w:i/>
          <w:highlight w:val="yellow"/>
        </w:rPr>
        <w:t xml:space="preserve">1° The admissibility of the applicant and, where applicable, of its </w:t>
      </w:r>
      <w:proofErr w:type="gramStart"/>
      <w:r w:rsidRPr="005E42D3">
        <w:rPr>
          <w:rFonts w:ascii="Georgia" w:hAnsi="Georgia"/>
          <w:i/>
          <w:highlight w:val="yellow"/>
        </w:rPr>
        <w:t>partners;</w:t>
      </w:r>
      <w:proofErr w:type="gramEnd"/>
    </w:p>
    <w:p w14:paraId="7AFEA8C0" w14:textId="77777777" w:rsidR="0091330B" w:rsidRPr="005E42D3" w:rsidRDefault="0091330B" w:rsidP="0091330B">
      <w:pPr>
        <w:jc w:val="both"/>
        <w:rPr>
          <w:rFonts w:ascii="Georgia" w:hAnsi="Georgia" w:cs="Arial"/>
          <w:i/>
          <w:szCs w:val="20"/>
          <w:highlight w:val="yellow"/>
        </w:rPr>
      </w:pPr>
      <w:r w:rsidRPr="005E42D3">
        <w:rPr>
          <w:rFonts w:ascii="Georgia" w:hAnsi="Georgia"/>
          <w:i/>
          <w:highlight w:val="yellow"/>
        </w:rPr>
        <w:lastRenderedPageBreak/>
        <w:t xml:space="preserve">2° The admissibility of the proposal, including the prohibition of double </w:t>
      </w:r>
      <w:proofErr w:type="gramStart"/>
      <w:r w:rsidRPr="005E42D3">
        <w:rPr>
          <w:rFonts w:ascii="Georgia" w:hAnsi="Georgia"/>
          <w:i/>
          <w:highlight w:val="yellow"/>
        </w:rPr>
        <w:t>financing;</w:t>
      </w:r>
      <w:proofErr w:type="gramEnd"/>
    </w:p>
    <w:p w14:paraId="169CBF32" w14:textId="77777777" w:rsidR="0091330B" w:rsidRPr="005E42D3" w:rsidRDefault="0091330B" w:rsidP="0091330B">
      <w:pPr>
        <w:jc w:val="both"/>
        <w:rPr>
          <w:rFonts w:ascii="Georgia" w:hAnsi="Georgia" w:cs="Arial"/>
          <w:i/>
          <w:szCs w:val="20"/>
          <w:highlight w:val="yellow"/>
        </w:rPr>
      </w:pPr>
      <w:r w:rsidRPr="005E42D3">
        <w:rPr>
          <w:rFonts w:ascii="Georgia" w:hAnsi="Georgia"/>
          <w:i/>
          <w:highlight w:val="yellow"/>
        </w:rPr>
        <w:t>3° The evaluation of the applicant</w:t>
      </w:r>
      <w:r w:rsidRPr="005E42D3">
        <w:rPr>
          <w:rFonts w:ascii="Georgia" w:hAnsi="Georgia" w:cs="Georgia"/>
          <w:i/>
          <w:highlight w:val="yellow"/>
          <w:cs/>
        </w:rPr>
        <w:t>’</w:t>
      </w:r>
      <w:r w:rsidRPr="005E42D3">
        <w:rPr>
          <w:rFonts w:ascii="Georgia" w:hAnsi="Georgia"/>
          <w:i/>
          <w:highlight w:val="yellow"/>
        </w:rPr>
        <w:t xml:space="preserve">s capacity to implement the </w:t>
      </w:r>
      <w:proofErr w:type="gramStart"/>
      <w:r w:rsidRPr="005E42D3">
        <w:rPr>
          <w:rFonts w:ascii="Georgia" w:hAnsi="Georgia"/>
          <w:i/>
          <w:highlight w:val="yellow"/>
        </w:rPr>
        <w:t>action;</w:t>
      </w:r>
      <w:proofErr w:type="gramEnd"/>
    </w:p>
    <w:p w14:paraId="165F94F1" w14:textId="77777777" w:rsidR="0091330B" w:rsidRPr="005E42D3" w:rsidRDefault="0091330B" w:rsidP="0091330B">
      <w:pPr>
        <w:keepNext/>
        <w:jc w:val="both"/>
        <w:rPr>
          <w:rFonts w:ascii="Georgia" w:hAnsi="Georgia" w:cs="Arial"/>
          <w:i/>
          <w:snapToGrid w:val="0"/>
          <w:szCs w:val="20"/>
          <w:highlight w:val="yellow"/>
        </w:rPr>
      </w:pPr>
      <w:r w:rsidRPr="005E42D3">
        <w:rPr>
          <w:rFonts w:ascii="Georgia" w:hAnsi="Georgia"/>
          <w:i/>
          <w:highlight w:val="yellow"/>
        </w:rPr>
        <w:t>4° The evaluation of the proposal.</w:t>
      </w:r>
    </w:p>
    <w:p w14:paraId="6BE1A8BB" w14:textId="77777777" w:rsidR="0091330B" w:rsidRPr="005E42D3" w:rsidRDefault="0091330B" w:rsidP="0091330B">
      <w:pPr>
        <w:jc w:val="both"/>
        <w:rPr>
          <w:rFonts w:ascii="Georgia" w:hAnsi="Georgia" w:cs="Arial"/>
          <w:i/>
          <w:snapToGrid w:val="0"/>
          <w:szCs w:val="20"/>
          <w:highlight w:val="yellow"/>
        </w:rPr>
      </w:pPr>
      <w:r w:rsidRPr="005E42D3">
        <w:rPr>
          <w:rFonts w:ascii="Georgia" w:hAnsi="Georgia"/>
          <w:i/>
          <w:highlight w:val="yellow"/>
        </w:rPr>
        <w:t xml:space="preserve">No offer, gift or payment, no remuneration or advantage of any kind constituting an illegal act or corrupt practice has been given or will be given to anyone, directly or indirectly, in view of or as a compensation for the grant award decision. Any act of this nature is sufficient ground to justify annulment of this </w:t>
      </w:r>
      <w:proofErr w:type="gramStart"/>
      <w:r w:rsidRPr="005E42D3">
        <w:rPr>
          <w:rFonts w:ascii="Georgia" w:hAnsi="Georgia"/>
          <w:i/>
          <w:highlight w:val="yellow"/>
        </w:rPr>
        <w:t>agreement.</w:t>
      </w:r>
      <w:r w:rsidR="00F155E9">
        <w:rPr>
          <w:rFonts w:ascii="Georgia" w:hAnsi="Georgia"/>
          <w:i/>
          <w:highlight w:val="yellow"/>
        </w:rPr>
        <w:t>(</w:t>
      </w:r>
      <w:proofErr w:type="spellStart"/>
      <w:proofErr w:type="gramEnd"/>
      <w:r w:rsidR="00F155E9">
        <w:rPr>
          <w:rFonts w:ascii="Georgia" w:hAnsi="Georgia"/>
          <w:i/>
          <w:highlight w:val="yellow"/>
        </w:rPr>
        <w:t>referto</w:t>
      </w:r>
      <w:proofErr w:type="spellEnd"/>
      <w:r w:rsidR="00F155E9">
        <w:rPr>
          <w:rFonts w:ascii="Georgia" w:hAnsi="Georgia"/>
          <w:i/>
          <w:highlight w:val="yellow"/>
        </w:rPr>
        <w:t xml:space="preserve"> www.enabelintegrity.be)</w:t>
      </w:r>
    </w:p>
    <w:p w14:paraId="4B12FD34" w14:textId="77777777" w:rsidR="0091330B" w:rsidRPr="005E42D3" w:rsidRDefault="0091330B" w:rsidP="0091330B">
      <w:pPr>
        <w:jc w:val="both"/>
        <w:rPr>
          <w:rFonts w:ascii="Georgia" w:hAnsi="Georgia" w:cs="Arial"/>
          <w:i/>
          <w:snapToGrid w:val="0"/>
          <w:szCs w:val="20"/>
          <w:highlight w:val="yellow"/>
        </w:rPr>
      </w:pPr>
    </w:p>
    <w:p w14:paraId="328883B1" w14:textId="77777777" w:rsidR="0091330B" w:rsidRPr="005E42D3" w:rsidRDefault="0091330B" w:rsidP="0091330B">
      <w:pPr>
        <w:jc w:val="both"/>
        <w:rPr>
          <w:rFonts w:ascii="Georgia" w:hAnsi="Georgia" w:cs="Arial"/>
          <w:i/>
          <w:snapToGrid w:val="0"/>
          <w:szCs w:val="20"/>
          <w:highlight w:val="yellow"/>
        </w:rPr>
      </w:pPr>
      <w:r w:rsidRPr="005E42D3">
        <w:rPr>
          <w:rFonts w:ascii="Georgia" w:hAnsi="Georgia"/>
          <w:i/>
          <w:highlight w:val="yellow"/>
        </w:rPr>
        <w:t>The template of the agreement must be respected. It consists of the following elements:</w:t>
      </w:r>
    </w:p>
    <w:p w14:paraId="3A30E1F0" w14:textId="77777777" w:rsidR="0091330B" w:rsidRPr="005E42D3" w:rsidRDefault="0091330B" w:rsidP="0091330B">
      <w:pPr>
        <w:numPr>
          <w:ilvl w:val="0"/>
          <w:numId w:val="10"/>
        </w:numPr>
        <w:tabs>
          <w:tab w:val="clear" w:pos="1080"/>
          <w:tab w:val="num" w:pos="709"/>
        </w:tabs>
        <w:ind w:left="709"/>
        <w:jc w:val="both"/>
        <w:rPr>
          <w:rFonts w:ascii="Georgia" w:hAnsi="Georgia" w:cs="Arial"/>
          <w:i/>
          <w:snapToGrid w:val="0"/>
          <w:szCs w:val="20"/>
          <w:highlight w:val="yellow"/>
        </w:rPr>
      </w:pPr>
      <w:r w:rsidRPr="005E42D3">
        <w:rPr>
          <w:rFonts w:ascii="Georgia" w:hAnsi="Georgia"/>
          <w:i/>
          <w:highlight w:val="yellow"/>
        </w:rPr>
        <w:t>This Grant Agreement:</w:t>
      </w:r>
    </w:p>
    <w:p w14:paraId="0058765A" w14:textId="77777777" w:rsidR="0091330B" w:rsidRPr="005E42D3" w:rsidRDefault="0091330B" w:rsidP="0091330B">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w:t>
      </w:r>
      <w:r w:rsidRPr="005E42D3">
        <w:rPr>
          <w:rFonts w:ascii="Georgia" w:hAnsi="Georgia"/>
          <w:i/>
          <w:highlight w:val="yellow"/>
        </w:rPr>
        <w:tab/>
        <w:t>Action proposal including the logical framework, the operational planning, the budget and the financial planning</w:t>
      </w:r>
    </w:p>
    <w:p w14:paraId="5CC11D15" w14:textId="77777777" w:rsidR="0091330B" w:rsidRPr="005E42D3" w:rsidRDefault="0091330B" w:rsidP="0091330B">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II:</w:t>
      </w:r>
      <w:r w:rsidRPr="005E42D3">
        <w:rPr>
          <w:rFonts w:ascii="Georgia" w:hAnsi="Georgia"/>
          <w:i/>
          <w:highlight w:val="yellow"/>
        </w:rPr>
        <w:tab/>
        <w:t>Reporting templates</w:t>
      </w:r>
    </w:p>
    <w:p w14:paraId="778585EB" w14:textId="0B4E74A0" w:rsidR="0091330B" w:rsidRPr="005E42D3" w:rsidRDefault="0091330B" w:rsidP="0091330B">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w:t>
      </w:r>
      <w:r w:rsidR="00234F0D">
        <w:rPr>
          <w:rFonts w:ascii="Georgia" w:hAnsi="Georgia"/>
          <w:i/>
          <w:highlight w:val="yellow"/>
        </w:rPr>
        <w:t>nnex III:</w:t>
      </w:r>
      <w:r w:rsidR="00234F0D">
        <w:rPr>
          <w:rFonts w:ascii="Georgia" w:hAnsi="Georgia"/>
          <w:i/>
          <w:highlight w:val="yellow"/>
        </w:rPr>
        <w:tab/>
        <w:t xml:space="preserve">Template </w:t>
      </w:r>
      <w:r w:rsidRPr="005E42D3">
        <w:rPr>
          <w:rFonts w:ascii="Georgia" w:hAnsi="Georgia"/>
          <w:i/>
          <w:highlight w:val="yellow"/>
        </w:rPr>
        <w:t>request</w:t>
      </w:r>
      <w:r w:rsidR="00234F0D">
        <w:rPr>
          <w:rFonts w:ascii="Georgia" w:hAnsi="Georgia"/>
          <w:i/>
          <w:highlight w:val="yellow"/>
        </w:rPr>
        <w:t xml:space="preserve"> for payment </w:t>
      </w:r>
    </w:p>
    <w:p w14:paraId="586F880C" w14:textId="77777777" w:rsidR="0091330B" w:rsidRPr="005E42D3" w:rsidRDefault="0091330B" w:rsidP="0091330B">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IV:</w:t>
      </w:r>
      <w:r w:rsidRPr="005E42D3">
        <w:rPr>
          <w:rFonts w:ascii="Georgia" w:hAnsi="Georgia"/>
          <w:i/>
          <w:highlight w:val="yellow"/>
        </w:rPr>
        <w:tab/>
        <w:t>Template Transfer of assets ownership]</w:t>
      </w:r>
    </w:p>
    <w:p w14:paraId="49C321FB" w14:textId="77777777" w:rsidR="0091330B" w:rsidRPr="005E42D3" w:rsidRDefault="0091330B" w:rsidP="0091330B">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V:</w:t>
      </w:r>
      <w:r w:rsidRPr="005E42D3">
        <w:rPr>
          <w:rFonts w:ascii="Georgia" w:hAnsi="Georgia"/>
          <w:i/>
          <w:highlight w:val="yellow"/>
        </w:rPr>
        <w:tab/>
        <w:t>Legal (private or public) entity form</w:t>
      </w:r>
    </w:p>
    <w:p w14:paraId="5DFB6A0E" w14:textId="77777777" w:rsidR="0091330B" w:rsidRPr="006F70FD" w:rsidRDefault="0091330B" w:rsidP="0091330B">
      <w:pPr>
        <w:numPr>
          <w:ilvl w:val="0"/>
          <w:numId w:val="10"/>
        </w:numPr>
        <w:tabs>
          <w:tab w:val="clear" w:pos="1080"/>
          <w:tab w:val="num" w:pos="709"/>
          <w:tab w:val="left" w:pos="1843"/>
        </w:tabs>
        <w:ind w:left="709"/>
        <w:rPr>
          <w:rFonts w:ascii="Georgia" w:hAnsi="Georgia" w:cs="Arial"/>
          <w:bCs/>
          <w:i/>
          <w:szCs w:val="20"/>
          <w:highlight w:val="yellow"/>
        </w:rPr>
      </w:pPr>
      <w:r w:rsidRPr="005E42D3">
        <w:rPr>
          <w:rFonts w:ascii="Georgia" w:hAnsi="Georgia"/>
          <w:i/>
          <w:highlight w:val="yellow"/>
        </w:rPr>
        <w:t xml:space="preserve">Annex VI: </w:t>
      </w:r>
      <w:r w:rsidR="00F155E9">
        <w:rPr>
          <w:rFonts w:ascii="Georgia" w:hAnsi="Georgia"/>
          <w:i/>
          <w:highlight w:val="yellow"/>
        </w:rPr>
        <w:tab/>
      </w:r>
      <w:r w:rsidRPr="005E42D3">
        <w:rPr>
          <w:rFonts w:ascii="Georgia" w:hAnsi="Georgia"/>
          <w:i/>
          <w:highlight w:val="yellow"/>
        </w:rPr>
        <w:t>Public procurement principles (for a private contracting beneficiary)</w:t>
      </w:r>
    </w:p>
    <w:p w14:paraId="0A978311" w14:textId="4DB7F292" w:rsidR="006F70FD" w:rsidRPr="005E42D3" w:rsidRDefault="006F70FD" w:rsidP="0091330B">
      <w:pPr>
        <w:numPr>
          <w:ilvl w:val="0"/>
          <w:numId w:val="10"/>
        </w:numPr>
        <w:tabs>
          <w:tab w:val="clear" w:pos="1080"/>
          <w:tab w:val="num" w:pos="709"/>
          <w:tab w:val="left" w:pos="1843"/>
        </w:tabs>
        <w:ind w:left="709"/>
        <w:rPr>
          <w:rFonts w:ascii="Georgia" w:hAnsi="Georgia" w:cs="Arial"/>
          <w:bCs/>
          <w:i/>
          <w:szCs w:val="20"/>
          <w:highlight w:val="yellow"/>
        </w:rPr>
      </w:pPr>
      <w:r>
        <w:rPr>
          <w:rFonts w:ascii="Georgia" w:hAnsi="Georgia"/>
          <w:i/>
          <w:highlight w:val="yellow"/>
        </w:rPr>
        <w:t>Annex VII</w:t>
      </w:r>
      <w:r>
        <w:rPr>
          <w:rFonts w:ascii="Georgia" w:hAnsi="Georgia"/>
          <w:i/>
          <w:highlight w:val="yellow"/>
        </w:rPr>
        <w:tab/>
        <w:t>Exclusion grounds</w:t>
      </w:r>
    </w:p>
    <w:p w14:paraId="11208D0E" w14:textId="696D71E0" w:rsidR="0091330B" w:rsidRPr="005E42D3" w:rsidRDefault="0091330B" w:rsidP="0091330B">
      <w:pPr>
        <w:numPr>
          <w:ilvl w:val="0"/>
          <w:numId w:val="10"/>
        </w:numPr>
        <w:tabs>
          <w:tab w:val="clear" w:pos="1080"/>
          <w:tab w:val="num" w:pos="709"/>
          <w:tab w:val="left" w:pos="1843"/>
        </w:tabs>
        <w:ind w:left="709"/>
        <w:rPr>
          <w:rFonts w:ascii="Georgia" w:hAnsi="Georgia" w:cs="Arial"/>
          <w:bCs/>
          <w:i/>
          <w:szCs w:val="20"/>
          <w:highlight w:val="yellow"/>
        </w:rPr>
      </w:pPr>
      <w:r w:rsidRPr="005E42D3">
        <w:rPr>
          <w:rFonts w:ascii="Georgia" w:hAnsi="Georgia"/>
          <w:i/>
          <w:highlight w:val="yellow"/>
        </w:rPr>
        <w:t>Annex VII</w:t>
      </w:r>
      <w:r w:rsidR="006F70FD">
        <w:rPr>
          <w:rFonts w:ascii="Georgia" w:hAnsi="Georgia"/>
          <w:i/>
          <w:highlight w:val="yellow"/>
        </w:rPr>
        <w:t>I</w:t>
      </w:r>
      <w:r w:rsidRPr="005E42D3">
        <w:rPr>
          <w:rFonts w:ascii="Georgia" w:hAnsi="Georgia"/>
          <w:i/>
          <w:highlight w:val="yellow"/>
        </w:rPr>
        <w:t>:</w:t>
      </w:r>
      <w:r w:rsidRPr="005E42D3">
        <w:rPr>
          <w:rFonts w:ascii="Georgia" w:hAnsi="Georgia"/>
          <w:i/>
          <w:highlight w:val="yellow"/>
        </w:rPr>
        <w:tab/>
        <w:t>Financial identification sheet</w:t>
      </w:r>
    </w:p>
    <w:p w14:paraId="28D01021" w14:textId="77777777" w:rsidR="0091330B" w:rsidRPr="005E42D3" w:rsidRDefault="0091330B" w:rsidP="0091330B">
      <w:pPr>
        <w:rPr>
          <w:rFonts w:ascii="Georgia" w:hAnsi="Georgia" w:cs="Arial"/>
          <w:i/>
          <w:szCs w:val="20"/>
          <w:highlight w:val="yellow"/>
        </w:rPr>
      </w:pPr>
    </w:p>
    <w:p w14:paraId="510784C0" w14:textId="77777777" w:rsidR="0091330B" w:rsidRPr="005E42D3" w:rsidRDefault="0091330B" w:rsidP="0091330B">
      <w:pPr>
        <w:keepNext/>
        <w:jc w:val="both"/>
        <w:rPr>
          <w:rFonts w:ascii="Georgia" w:hAnsi="Georgia" w:cs="Arial"/>
          <w:i/>
          <w:snapToGrid w:val="0"/>
          <w:szCs w:val="20"/>
          <w:highlight w:val="yellow"/>
        </w:rPr>
      </w:pPr>
    </w:p>
    <w:p w14:paraId="287C8D86" w14:textId="77777777" w:rsidR="0091330B" w:rsidRPr="005E42D3" w:rsidRDefault="0091330B" w:rsidP="0091330B">
      <w:pPr>
        <w:keepNext/>
        <w:jc w:val="both"/>
        <w:rPr>
          <w:rFonts w:ascii="Georgia" w:hAnsi="Georgia" w:cs="Arial"/>
          <w:i/>
          <w:snapToGrid w:val="0"/>
          <w:szCs w:val="20"/>
        </w:rPr>
      </w:pPr>
      <w:r w:rsidRPr="005E42D3">
        <w:rPr>
          <w:rFonts w:ascii="Georgia" w:hAnsi="Georgia"/>
          <w:i/>
          <w:highlight w:val="yellow"/>
        </w:rPr>
        <w:t>Each agreement must be identified by a number or a specific reference and must be part of an administrative file with a 'Grant file cover page</w:t>
      </w:r>
      <w:r w:rsidRPr="005E42D3">
        <w:rPr>
          <w:rFonts w:ascii="Georgia" w:hAnsi="Georgia" w:cs="Georgia"/>
          <w:i/>
          <w:highlight w:val="yellow"/>
          <w:cs/>
        </w:rPr>
        <w:t>’</w:t>
      </w:r>
      <w:r w:rsidRPr="005E42D3">
        <w:rPr>
          <w:rFonts w:ascii="Georgia" w:hAnsi="Georgia"/>
          <w:i/>
          <w:highlight w:val="yellow"/>
        </w:rPr>
        <w:t>.</w:t>
      </w:r>
      <w:r w:rsidRPr="005E42D3">
        <w:rPr>
          <w:rFonts w:ascii="Georgia" w:hAnsi="Georgia"/>
          <w:i/>
        </w:rPr>
        <w:t xml:space="preserve"> </w:t>
      </w:r>
    </w:p>
    <w:p w14:paraId="4D4E0401" w14:textId="77777777" w:rsidR="0091330B" w:rsidRPr="005E42D3" w:rsidRDefault="0091330B" w:rsidP="0091330B">
      <w:pPr>
        <w:rPr>
          <w:rFonts w:ascii="Georgia" w:hAnsi="Georgia" w:cs="Arial"/>
          <w:snapToGrid w:val="0"/>
          <w:szCs w:val="20"/>
        </w:rPr>
      </w:pPr>
    </w:p>
    <w:p w14:paraId="44FC684A" w14:textId="77777777" w:rsidR="0091330B" w:rsidRPr="005E42D3" w:rsidRDefault="0091330B" w:rsidP="0091330B">
      <w:pPr>
        <w:rPr>
          <w:rFonts w:ascii="Georgia" w:hAnsi="Georgia" w:cs="Arial"/>
          <w:bCs/>
          <w:szCs w:val="20"/>
        </w:rPr>
      </w:pPr>
      <w:r w:rsidRPr="005E42D3">
        <w:rPr>
          <w:rFonts w:ascii="Georgia" w:hAnsi="Georgia"/>
          <w:highlight w:val="yellow"/>
        </w:rPr>
        <w:t xml:space="preserve">Text in </w:t>
      </w:r>
      <w:r w:rsidRPr="005E42D3">
        <w:rPr>
          <w:rFonts w:ascii="Georgia" w:hAnsi="Georgia"/>
          <w:i/>
          <w:highlight w:val="yellow"/>
        </w:rPr>
        <w:t>italics</w:t>
      </w:r>
      <w:r w:rsidRPr="005E42D3">
        <w:rPr>
          <w:rFonts w:ascii="Georgia" w:hAnsi="Georgia"/>
          <w:highlight w:val="yellow"/>
        </w:rPr>
        <w:t xml:space="preserve"> and in yellow is for instruction or information purposes and must be deleted from the final version.</w:t>
      </w:r>
    </w:p>
    <w:p w14:paraId="2239B521" w14:textId="77777777" w:rsidR="0091330B" w:rsidRPr="005E42D3" w:rsidRDefault="0091330B" w:rsidP="0091330B">
      <w:pPr>
        <w:rPr>
          <w:rFonts w:ascii="Georgia" w:hAnsi="Georgia" w:cs="Arial"/>
          <w:szCs w:val="20"/>
        </w:rPr>
      </w:pPr>
    </w:p>
    <w:p w14:paraId="1AE66917" w14:textId="77777777" w:rsidR="0091330B" w:rsidRPr="005E42D3" w:rsidRDefault="0091330B" w:rsidP="0091330B">
      <w:pPr>
        <w:keepNext/>
        <w:jc w:val="center"/>
        <w:rPr>
          <w:rFonts w:ascii="Georgia" w:hAnsi="Georgia" w:cs="Arial"/>
          <w:b/>
          <w:szCs w:val="20"/>
        </w:rPr>
      </w:pPr>
      <w:r w:rsidRPr="005E42D3">
        <w:rPr>
          <w:rFonts w:ascii="Georgia" w:hAnsi="Georgia"/>
          <w:b/>
          <w:i/>
          <w:highlight w:val="yellow"/>
        </w:rPr>
        <w:t>DO NOT FORGET TO DELETE ALL INSTRUCTIONS</w:t>
      </w:r>
      <w:r w:rsidRPr="005E42D3">
        <w:rPr>
          <w:rFonts w:ascii="Georgia" w:hAnsi="Georgia"/>
          <w:b/>
          <w:highlight w:val="yellow"/>
        </w:rPr>
        <w:t>!</w:t>
      </w:r>
    </w:p>
    <w:p w14:paraId="145A5061" w14:textId="77777777" w:rsidR="0091330B" w:rsidRPr="005E42D3" w:rsidRDefault="0091330B" w:rsidP="0091330B">
      <w:pPr>
        <w:rPr>
          <w:rFonts w:ascii="Georgia" w:hAnsi="Georgia" w:cs="Arial"/>
          <w:szCs w:val="20"/>
          <w:highlight w:val="yellow"/>
        </w:rPr>
      </w:pPr>
    </w:p>
    <w:p w14:paraId="67CA557B" w14:textId="77777777" w:rsidR="0091330B" w:rsidRPr="005E42D3" w:rsidRDefault="0091330B" w:rsidP="0091330B">
      <w:pPr>
        <w:rPr>
          <w:rFonts w:ascii="Georgia" w:hAnsi="Georgia" w:cs="Arial"/>
          <w:szCs w:val="20"/>
          <w:highlight w:val="yellow"/>
        </w:rPr>
      </w:pPr>
    </w:p>
    <w:p w14:paraId="583E2B05" w14:textId="77777777" w:rsidR="0091330B" w:rsidRPr="005E42D3" w:rsidRDefault="0091330B">
      <w:pPr>
        <w:rPr>
          <w:rFonts w:ascii="Georgia" w:hAnsi="Georgia" w:cs="Arial"/>
          <w:szCs w:val="20"/>
          <w:highlight w:val="lightGray"/>
        </w:rPr>
      </w:pPr>
      <w:r w:rsidRPr="005E42D3">
        <w:br w:type="page"/>
      </w:r>
    </w:p>
    <w:p w14:paraId="640548C3" w14:textId="77777777" w:rsidR="0091330B" w:rsidRPr="005E42D3" w:rsidRDefault="0091330B">
      <w:pPr>
        <w:pBdr>
          <w:top w:val="single" w:sz="4" w:space="1" w:color="auto"/>
          <w:left w:val="single" w:sz="4" w:space="4" w:color="auto"/>
          <w:bottom w:val="single" w:sz="4" w:space="1" w:color="auto"/>
          <w:right w:val="single" w:sz="4" w:space="4" w:color="auto"/>
        </w:pBdr>
        <w:jc w:val="center"/>
        <w:rPr>
          <w:rFonts w:ascii="Georgia" w:hAnsi="Georgia" w:cs="Arial"/>
          <w:b/>
          <w:i/>
          <w:szCs w:val="20"/>
        </w:rPr>
      </w:pPr>
      <w:r w:rsidRPr="005E42D3">
        <w:rPr>
          <w:rFonts w:ascii="Georgia" w:hAnsi="Georgia"/>
          <w:caps/>
        </w:rPr>
        <w:lastRenderedPageBreak/>
        <w:t xml:space="preserve">Grant Agreement </w:t>
      </w:r>
      <w:bookmarkEnd w:id="0"/>
    </w:p>
    <w:p w14:paraId="39C55AE6" w14:textId="77777777" w:rsidR="0091330B" w:rsidRPr="005E42D3" w:rsidRDefault="0091330B">
      <w:pPr>
        <w:pBdr>
          <w:top w:val="single" w:sz="4" w:space="1" w:color="auto"/>
          <w:left w:val="single" w:sz="4" w:space="4" w:color="auto"/>
          <w:bottom w:val="single" w:sz="4" w:space="1" w:color="auto"/>
          <w:right w:val="single" w:sz="4" w:space="4" w:color="auto"/>
        </w:pBdr>
        <w:jc w:val="center"/>
        <w:rPr>
          <w:rFonts w:ascii="Georgia" w:hAnsi="Georgia" w:cs="Arial"/>
          <w:b/>
          <w:i/>
          <w:szCs w:val="20"/>
        </w:rPr>
      </w:pPr>
    </w:p>
    <w:p w14:paraId="633CFF45" w14:textId="77777777" w:rsidR="0091330B" w:rsidRPr="005E42D3" w:rsidRDefault="0091330B">
      <w:pPr>
        <w:pBdr>
          <w:top w:val="single" w:sz="4" w:space="1" w:color="auto"/>
          <w:left w:val="single" w:sz="4" w:space="4" w:color="auto"/>
          <w:bottom w:val="single" w:sz="4" w:space="1" w:color="auto"/>
          <w:right w:val="single" w:sz="4" w:space="4" w:color="auto"/>
        </w:pBdr>
        <w:jc w:val="center"/>
        <w:rPr>
          <w:rFonts w:ascii="Georgia" w:hAnsi="Georgia" w:cs="Arial"/>
          <w:b/>
          <w:i/>
          <w:szCs w:val="20"/>
        </w:rPr>
      </w:pPr>
      <w:r w:rsidRPr="005E42D3">
        <w:rPr>
          <w:rFonts w:ascii="Georgia" w:hAnsi="Georgia"/>
        </w:rPr>
        <w:t xml:space="preserve">UNDER THE FRAMEWORK OF </w:t>
      </w:r>
      <w:r w:rsidRPr="005E42D3">
        <w:rPr>
          <w:rFonts w:ascii="Georgia" w:hAnsi="Georgia"/>
          <w:b/>
          <w:i/>
        </w:rPr>
        <w:t>&lt;PROJECT/PROGRAMME:</w:t>
      </w:r>
      <w:r w:rsidRPr="005E42D3">
        <w:t xml:space="preserve"> </w:t>
      </w:r>
      <w:r w:rsidRPr="005E42D3">
        <w:rPr>
          <w:rFonts w:ascii="Georgia" w:hAnsi="Georgia"/>
          <w:b/>
          <w:i/>
        </w:rPr>
        <w:t xml:space="preserve">fill in name and Pilot code&gt; </w:t>
      </w:r>
    </w:p>
    <w:p w14:paraId="3619F27A" w14:textId="77777777" w:rsidR="0091330B" w:rsidRPr="005E42D3" w:rsidRDefault="0091330B">
      <w:pPr>
        <w:jc w:val="both"/>
        <w:rPr>
          <w:rFonts w:ascii="Georgia" w:hAnsi="Georgia" w:cs="Arial"/>
          <w:b/>
          <w:szCs w:val="20"/>
        </w:rPr>
      </w:pPr>
    </w:p>
    <w:p w14:paraId="1C780831" w14:textId="77777777" w:rsidR="0091330B" w:rsidRPr="005E42D3" w:rsidRDefault="0091330B">
      <w:pPr>
        <w:jc w:val="both"/>
        <w:rPr>
          <w:rFonts w:ascii="Georgia" w:hAnsi="Georgia" w:cs="Arial"/>
          <w:b/>
          <w:szCs w:val="20"/>
        </w:rPr>
      </w:pPr>
    </w:p>
    <w:p w14:paraId="43DEF96C" w14:textId="77777777" w:rsidR="0091330B" w:rsidRPr="005E42D3" w:rsidRDefault="0091330B">
      <w:pPr>
        <w:pBdr>
          <w:top w:val="single" w:sz="4" w:space="1" w:color="auto"/>
          <w:left w:val="single" w:sz="4" w:space="4" w:color="auto"/>
          <w:bottom w:val="single" w:sz="4" w:space="1" w:color="auto"/>
          <w:right w:val="single" w:sz="4" w:space="4" w:color="auto"/>
        </w:pBdr>
        <w:rPr>
          <w:rFonts w:ascii="Georgia" w:hAnsi="Georgia" w:cs="Arial"/>
          <w:b/>
          <w:i/>
          <w:szCs w:val="20"/>
        </w:rPr>
      </w:pPr>
      <w:r w:rsidRPr="005E42D3">
        <w:rPr>
          <w:rFonts w:ascii="Georgia" w:hAnsi="Georgia"/>
          <w:b/>
        </w:rPr>
        <w:t xml:space="preserve">Number of </w:t>
      </w:r>
      <w:r w:rsidR="002953B3">
        <w:rPr>
          <w:rFonts w:ascii="Georgia" w:hAnsi="Georgia"/>
          <w:b/>
        </w:rPr>
        <w:t xml:space="preserve">the </w:t>
      </w:r>
      <w:r w:rsidRPr="005E42D3">
        <w:rPr>
          <w:rFonts w:ascii="Georgia" w:hAnsi="Georgia"/>
          <w:b/>
        </w:rPr>
        <w:t xml:space="preserve">Grant Agreement </w:t>
      </w:r>
      <w:r w:rsidRPr="005E42D3">
        <w:rPr>
          <w:rFonts w:ascii="Georgia" w:hAnsi="Georgia"/>
          <w:b/>
          <w:i/>
        </w:rPr>
        <w:t>&lt;fill in the identification number of the Grant Agreement&gt;</w:t>
      </w:r>
    </w:p>
    <w:p w14:paraId="5C1371DC" w14:textId="77777777" w:rsidR="0091330B" w:rsidRPr="005E42D3" w:rsidRDefault="0091330B">
      <w:pPr>
        <w:jc w:val="both"/>
        <w:rPr>
          <w:rFonts w:ascii="Georgia" w:hAnsi="Georgia" w:cs="Arial"/>
          <w:b/>
          <w:szCs w:val="20"/>
        </w:rPr>
      </w:pPr>
    </w:p>
    <w:p w14:paraId="7103E5A7" w14:textId="77777777" w:rsidR="0091330B" w:rsidRPr="005E42D3" w:rsidRDefault="0091330B">
      <w:pPr>
        <w:jc w:val="both"/>
        <w:rPr>
          <w:rFonts w:ascii="Georgia" w:hAnsi="Georgia" w:cs="Arial"/>
          <w:b/>
          <w:szCs w:val="20"/>
        </w:rPr>
      </w:pPr>
    </w:p>
    <w:p w14:paraId="3D8E249D" w14:textId="77777777" w:rsidR="0091330B" w:rsidRPr="005E42D3" w:rsidRDefault="0091330B" w:rsidP="0091330B">
      <w:pPr>
        <w:pStyle w:val="Heading2"/>
        <w:rPr>
          <w:rFonts w:ascii="Georgia" w:hAnsi="Georgia" w:cs="Arial"/>
          <w:sz w:val="20"/>
        </w:rPr>
      </w:pPr>
      <w:r w:rsidRPr="005E42D3">
        <w:rPr>
          <w:rFonts w:ascii="Georgia" w:hAnsi="Georgia"/>
          <w:sz w:val="20"/>
        </w:rPr>
        <w:t xml:space="preserve">Between: </w:t>
      </w:r>
    </w:p>
    <w:p w14:paraId="111F7913" w14:textId="77777777" w:rsidR="0091330B" w:rsidRPr="005E42D3" w:rsidRDefault="0091330B">
      <w:pPr>
        <w:jc w:val="both"/>
        <w:rPr>
          <w:rFonts w:ascii="Georgia" w:hAnsi="Georgia" w:cs="Arial"/>
          <w:b/>
          <w:szCs w:val="20"/>
        </w:rPr>
      </w:pPr>
    </w:p>
    <w:p w14:paraId="7F747FCD" w14:textId="77777777" w:rsidR="0091330B" w:rsidRPr="005E42D3" w:rsidRDefault="0091330B" w:rsidP="0091330B">
      <w:pPr>
        <w:jc w:val="both"/>
        <w:rPr>
          <w:rFonts w:ascii="Georgia" w:hAnsi="Georgia" w:cs="Arial"/>
          <w:szCs w:val="20"/>
        </w:rPr>
      </w:pPr>
      <w:r w:rsidRPr="005E42D3">
        <w:rPr>
          <w:rFonts w:ascii="Georgia" w:hAnsi="Georgia"/>
          <w:b/>
          <w:i/>
        </w:rPr>
        <w:t xml:space="preserve">Enabel, </w:t>
      </w:r>
      <w:r w:rsidRPr="005E42D3">
        <w:t>represented by Mr/Mrs &lt;</w:t>
      </w:r>
      <w:r w:rsidRPr="005E42D3">
        <w:rPr>
          <w:rFonts w:ascii="Georgia" w:hAnsi="Georgia"/>
          <w:i/>
          <w:highlight w:val="yellow"/>
        </w:rPr>
        <w:t>Name of the Resident Representative or the project manager, depending on the amount of the Grant Agreement</w:t>
      </w:r>
      <w:r w:rsidRPr="005E42D3">
        <w:t>&gt;, address</w:t>
      </w:r>
    </w:p>
    <w:p w14:paraId="3357DAA1" w14:textId="77777777" w:rsidR="0091330B" w:rsidRPr="005E42D3" w:rsidRDefault="0091330B" w:rsidP="0091330B">
      <w:pPr>
        <w:jc w:val="both"/>
        <w:rPr>
          <w:rFonts w:ascii="Georgia" w:hAnsi="Georgia" w:cs="Arial"/>
          <w:szCs w:val="20"/>
        </w:rPr>
      </w:pPr>
    </w:p>
    <w:p w14:paraId="4C6B0F68" w14:textId="77777777" w:rsidR="0091330B" w:rsidRPr="005E42D3" w:rsidRDefault="0091330B" w:rsidP="002953B3">
      <w:pPr>
        <w:ind w:left="5103" w:firstLine="720"/>
        <w:jc w:val="both"/>
        <w:rPr>
          <w:rFonts w:ascii="Georgia" w:hAnsi="Georgia" w:cs="Arial"/>
          <w:b/>
          <w:i/>
          <w:szCs w:val="20"/>
        </w:rPr>
      </w:pPr>
      <w:r w:rsidRPr="005E42D3">
        <w:rPr>
          <w:rFonts w:ascii="Georgia" w:hAnsi="Georgia"/>
          <w:b/>
          <w:i/>
        </w:rPr>
        <w:t>On one hand,</w:t>
      </w:r>
    </w:p>
    <w:p w14:paraId="423AD61C" w14:textId="77777777" w:rsidR="0091330B" w:rsidRPr="005E42D3" w:rsidRDefault="0091330B" w:rsidP="0091330B">
      <w:pPr>
        <w:jc w:val="both"/>
        <w:rPr>
          <w:rFonts w:ascii="Georgia" w:hAnsi="Georgia" w:cs="Arial"/>
          <w:b/>
          <w:szCs w:val="20"/>
        </w:rPr>
      </w:pPr>
    </w:p>
    <w:p w14:paraId="6634B507" w14:textId="77777777" w:rsidR="0091330B" w:rsidRPr="005E42D3" w:rsidRDefault="0091330B" w:rsidP="0091330B">
      <w:pPr>
        <w:jc w:val="both"/>
        <w:rPr>
          <w:rFonts w:ascii="Georgia" w:hAnsi="Georgia" w:cs="Arial"/>
          <w:b/>
          <w:i/>
          <w:szCs w:val="20"/>
        </w:rPr>
      </w:pPr>
      <w:r w:rsidRPr="005E42D3">
        <w:rPr>
          <w:rFonts w:ascii="Georgia" w:hAnsi="Georgia"/>
          <w:b/>
          <w:i/>
        </w:rPr>
        <w:t xml:space="preserve">And </w:t>
      </w:r>
    </w:p>
    <w:p w14:paraId="0F11CAFA" w14:textId="77777777" w:rsidR="0091330B" w:rsidRPr="005E42D3" w:rsidRDefault="0091330B" w:rsidP="0091330B">
      <w:pPr>
        <w:jc w:val="both"/>
        <w:rPr>
          <w:rFonts w:ascii="Georgia" w:hAnsi="Georgia" w:cs="Arial"/>
          <w:b/>
          <w:i/>
          <w:szCs w:val="20"/>
        </w:rPr>
      </w:pPr>
    </w:p>
    <w:p w14:paraId="38A48ED8" w14:textId="77777777" w:rsidR="0091330B" w:rsidRPr="005E42D3" w:rsidRDefault="0091330B" w:rsidP="0091330B">
      <w:pPr>
        <w:jc w:val="both"/>
        <w:rPr>
          <w:rFonts w:ascii="Georgia" w:hAnsi="Georgia" w:cs="Arial"/>
          <w:b/>
          <w:i/>
          <w:szCs w:val="20"/>
        </w:rPr>
      </w:pPr>
    </w:p>
    <w:p w14:paraId="1C08CCE3" w14:textId="77777777" w:rsidR="0091330B" w:rsidRPr="005E42D3" w:rsidRDefault="0091330B" w:rsidP="0091330B">
      <w:pPr>
        <w:jc w:val="both"/>
        <w:rPr>
          <w:rFonts w:ascii="Georgia" w:hAnsi="Georgia" w:cs="Arial"/>
          <w:b/>
          <w:i/>
          <w:szCs w:val="20"/>
        </w:rPr>
      </w:pPr>
      <w:r w:rsidRPr="005E42D3">
        <w:rPr>
          <w:rFonts w:ascii="Georgia" w:hAnsi="Georgia"/>
          <w:b/>
        </w:rPr>
        <w:t>&lt;</w:t>
      </w:r>
      <w:r w:rsidRPr="005E42D3">
        <w:rPr>
          <w:rFonts w:ascii="Georgia" w:hAnsi="Georgia"/>
          <w:b/>
          <w:i/>
          <w:highlight w:val="yellow"/>
        </w:rPr>
        <w:t>full name of the public of private institution, acronym</w:t>
      </w:r>
      <w:r w:rsidRPr="005E42D3">
        <w:rPr>
          <w:rFonts w:ascii="Georgia" w:hAnsi="Georgia"/>
          <w:b/>
          <w:i/>
        </w:rPr>
        <w:t xml:space="preserve"> </w:t>
      </w:r>
      <w:r w:rsidRPr="005E42D3">
        <w:rPr>
          <w:rFonts w:ascii="Georgia" w:hAnsi="Georgia"/>
          <w:b/>
        </w:rPr>
        <w:t>&gt;,</w:t>
      </w:r>
      <w:r w:rsidRPr="005E42D3">
        <w:t xml:space="preserve"> represented by Mr/Mrs &lt;</w:t>
      </w:r>
      <w:r w:rsidRPr="005E42D3">
        <w:rPr>
          <w:rFonts w:ascii="Georgia" w:hAnsi="Georgia"/>
          <w:highlight w:val="yellow"/>
        </w:rPr>
        <w:t>name of the representative</w:t>
      </w:r>
      <w:r w:rsidRPr="005E42D3">
        <w:t>&gt; with registered office at &lt;</w:t>
      </w:r>
      <w:r w:rsidRPr="005E42D3">
        <w:rPr>
          <w:rFonts w:ascii="Georgia" w:hAnsi="Georgia"/>
          <w:b/>
          <w:i/>
          <w:highlight w:val="yellow"/>
        </w:rPr>
        <w:t>address</w:t>
      </w:r>
      <w:r w:rsidRPr="005E42D3">
        <w:rPr>
          <w:rFonts w:ascii="Georgia" w:hAnsi="Georgia"/>
          <w:b/>
        </w:rPr>
        <w:t xml:space="preserve">&gt; </w:t>
      </w:r>
      <w:r w:rsidRPr="005E42D3">
        <w:t>(hereinafter referred to as "the contracting beneficiary")</w:t>
      </w:r>
    </w:p>
    <w:p w14:paraId="18A8E0D5" w14:textId="77777777" w:rsidR="0091330B" w:rsidRPr="005E42D3" w:rsidRDefault="0091330B" w:rsidP="0091330B">
      <w:pPr>
        <w:jc w:val="both"/>
        <w:rPr>
          <w:rFonts w:ascii="Georgia" w:hAnsi="Georgia" w:cs="Arial"/>
          <w:b/>
          <w:szCs w:val="20"/>
        </w:rPr>
      </w:pPr>
    </w:p>
    <w:p w14:paraId="21C5FFFB" w14:textId="77777777" w:rsidR="0091330B" w:rsidRPr="005E42D3" w:rsidRDefault="0091330B" w:rsidP="002953B3">
      <w:pPr>
        <w:ind w:left="5103" w:firstLine="720"/>
        <w:jc w:val="both"/>
        <w:rPr>
          <w:rFonts w:ascii="Georgia" w:hAnsi="Georgia" w:cs="Arial"/>
          <w:b/>
          <w:i/>
          <w:szCs w:val="20"/>
        </w:rPr>
      </w:pPr>
      <w:r w:rsidRPr="005E42D3">
        <w:rPr>
          <w:rFonts w:ascii="Georgia" w:hAnsi="Georgia"/>
          <w:b/>
          <w:i/>
        </w:rPr>
        <w:t xml:space="preserve">On the other </w:t>
      </w:r>
      <w:proofErr w:type="gramStart"/>
      <w:r w:rsidRPr="005E42D3">
        <w:rPr>
          <w:rFonts w:ascii="Georgia" w:hAnsi="Georgia"/>
          <w:b/>
          <w:i/>
        </w:rPr>
        <w:t>hand;</w:t>
      </w:r>
      <w:proofErr w:type="gramEnd"/>
    </w:p>
    <w:p w14:paraId="43FA074A" w14:textId="77777777" w:rsidR="0091330B" w:rsidRPr="005E42D3" w:rsidRDefault="0091330B" w:rsidP="0091330B">
      <w:pPr>
        <w:pStyle w:val="Heading2"/>
        <w:jc w:val="both"/>
        <w:rPr>
          <w:rFonts w:ascii="Georgia" w:hAnsi="Georgia" w:cs="Arial"/>
          <w:sz w:val="20"/>
        </w:rPr>
      </w:pPr>
      <w:r w:rsidRPr="005E42D3">
        <w:rPr>
          <w:rFonts w:ascii="Georgia" w:hAnsi="Georgia"/>
          <w:sz w:val="20"/>
        </w:rPr>
        <w:t>Preamble</w:t>
      </w:r>
    </w:p>
    <w:p w14:paraId="69F68A2E"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Belgian Law of 21 December 1998 establishing the Belgian Technical Cooperation as a public-law company with social purposes, Article 8, amended by Article 5 of the Law of 20 January </w:t>
      </w:r>
      <w:proofErr w:type="gramStart"/>
      <w:r w:rsidRPr="005E42D3">
        <w:rPr>
          <w:rFonts w:ascii="Georgia" w:hAnsi="Georgia"/>
        </w:rPr>
        <w:t>2014;</w:t>
      </w:r>
      <w:proofErr w:type="gramEnd"/>
    </w:p>
    <w:p w14:paraId="322000EC" w14:textId="77777777" w:rsidR="0091330B" w:rsidRPr="005E42D3" w:rsidRDefault="0091330B" w:rsidP="0091330B">
      <w:pPr>
        <w:jc w:val="both"/>
        <w:rPr>
          <w:rFonts w:ascii="Georgia" w:hAnsi="Georgia" w:cs="Arial"/>
          <w:szCs w:val="20"/>
        </w:rPr>
      </w:pPr>
    </w:p>
    <w:p w14:paraId="10D01B07"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Belgian Law of 23 November 2017 changing the name of the Belgian Technical Cooperation and defining the missions and functioning of Enabel, the Belgian development </w:t>
      </w:r>
      <w:proofErr w:type="gramStart"/>
      <w:r w:rsidRPr="005E42D3">
        <w:rPr>
          <w:rFonts w:ascii="Georgia" w:hAnsi="Georgia"/>
        </w:rPr>
        <w:t>agency;</w:t>
      </w:r>
      <w:proofErr w:type="gramEnd"/>
    </w:p>
    <w:p w14:paraId="1AA9A55A" w14:textId="77777777" w:rsidR="0091330B" w:rsidRPr="005E42D3" w:rsidRDefault="0091330B" w:rsidP="0091330B">
      <w:pPr>
        <w:jc w:val="both"/>
        <w:rPr>
          <w:rFonts w:ascii="Georgia" w:hAnsi="Georgia" w:cs="Arial"/>
          <w:szCs w:val="20"/>
        </w:rPr>
      </w:pPr>
    </w:p>
    <w:p w14:paraId="79391DF2" w14:textId="77777777" w:rsidR="0091330B" w:rsidRPr="005E42D3" w:rsidRDefault="0091330B" w:rsidP="0091330B">
      <w:pPr>
        <w:shd w:val="clear" w:color="auto" w:fill="FFFFFF"/>
        <w:rPr>
          <w:rFonts w:ascii="Georgia" w:hAnsi="Georgia" w:cs="Arial"/>
          <w:szCs w:val="20"/>
        </w:rPr>
      </w:pPr>
      <w:r w:rsidRPr="005E42D3">
        <w:rPr>
          <w:rFonts w:ascii="Georgia" w:hAnsi="Georgia"/>
        </w:rPr>
        <w:t>Having regard to the Belgian Royal Decree 23 February 2018 on the Award of Grants by Enabel and control thereof</w:t>
      </w:r>
      <w:r w:rsidR="00D74E3E">
        <w:rPr>
          <w:rFonts w:ascii="Georgia" w:hAnsi="Georgia"/>
        </w:rPr>
        <w:t xml:space="preserve">, </w:t>
      </w:r>
      <w:r w:rsidR="00F25260" w:rsidRPr="00E76B4B">
        <w:rPr>
          <w:rFonts w:ascii="Georgia" w:hAnsi="Georgia"/>
        </w:rPr>
        <w:t xml:space="preserve">as modified by RD of 16 December </w:t>
      </w:r>
      <w:proofErr w:type="gramStart"/>
      <w:r w:rsidR="00F25260" w:rsidRPr="00E76B4B">
        <w:rPr>
          <w:rFonts w:ascii="Georgia" w:hAnsi="Georgia"/>
        </w:rPr>
        <w:t>2018</w:t>
      </w:r>
      <w:r w:rsidRPr="005E42D3">
        <w:rPr>
          <w:rFonts w:ascii="Georgia" w:hAnsi="Georgia"/>
        </w:rPr>
        <w:t>;</w:t>
      </w:r>
      <w:proofErr w:type="gramEnd"/>
    </w:p>
    <w:p w14:paraId="1F3ECC38" w14:textId="77777777" w:rsidR="0091330B" w:rsidRPr="005E42D3" w:rsidRDefault="0091330B" w:rsidP="0091330B">
      <w:pPr>
        <w:jc w:val="both"/>
        <w:rPr>
          <w:rFonts w:ascii="Georgia" w:hAnsi="Georgia" w:cs="Arial"/>
          <w:szCs w:val="20"/>
        </w:rPr>
      </w:pPr>
    </w:p>
    <w:p w14:paraId="472D4B32"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Specific Agreement, </w:t>
      </w:r>
      <w:r w:rsidRPr="005E42D3">
        <w:rPr>
          <w:rFonts w:ascii="Georgia" w:hAnsi="Georgia"/>
          <w:i/>
        </w:rPr>
        <w:t xml:space="preserve">&lt; </w:t>
      </w:r>
      <w:r w:rsidRPr="005E42D3">
        <w:rPr>
          <w:rFonts w:ascii="Georgia" w:hAnsi="Georgia"/>
          <w:i/>
          <w:highlight w:val="yellow"/>
        </w:rPr>
        <w:t>reference of the Specific Agreement project or portfolio concerned</w:t>
      </w:r>
      <w:r w:rsidRPr="005E42D3">
        <w:rPr>
          <w:rFonts w:ascii="Georgia" w:hAnsi="Georgia"/>
          <w:i/>
        </w:rPr>
        <w:t xml:space="preserve"> </w:t>
      </w:r>
      <w:proofErr w:type="gramStart"/>
      <w:r w:rsidRPr="005E42D3">
        <w:rPr>
          <w:rFonts w:ascii="Georgia" w:hAnsi="Georgia"/>
          <w:i/>
        </w:rPr>
        <w:t>&gt;</w:t>
      </w:r>
      <w:r w:rsidRPr="005E42D3">
        <w:rPr>
          <w:rFonts w:ascii="Georgia" w:hAnsi="Georgia"/>
        </w:rPr>
        <w:t>;</w:t>
      </w:r>
      <w:proofErr w:type="gramEnd"/>
    </w:p>
    <w:p w14:paraId="2FAAA89D" w14:textId="77777777" w:rsidR="0091330B" w:rsidRPr="005E42D3" w:rsidRDefault="0091330B" w:rsidP="0091330B">
      <w:pPr>
        <w:jc w:val="both"/>
        <w:rPr>
          <w:rFonts w:ascii="Georgia" w:hAnsi="Georgia" w:cs="Arial"/>
          <w:szCs w:val="20"/>
        </w:rPr>
      </w:pPr>
    </w:p>
    <w:p w14:paraId="411354A5"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TFF attached; </w:t>
      </w:r>
      <w:r w:rsidRPr="005E42D3">
        <w:rPr>
          <w:rFonts w:ascii="Georgia" w:hAnsi="Georgia"/>
          <w:i/>
          <w:highlight w:val="yellow"/>
        </w:rPr>
        <w:t>only for pre-Enabel projects/programmes</w:t>
      </w:r>
      <w:r w:rsidRPr="005E42D3">
        <w:rPr>
          <w:rFonts w:ascii="Georgia" w:hAnsi="Georgia"/>
        </w:rPr>
        <w:t>]</w:t>
      </w:r>
    </w:p>
    <w:p w14:paraId="1DA30DF8" w14:textId="77777777" w:rsidR="0091330B" w:rsidRPr="005E42D3" w:rsidRDefault="0091330B" w:rsidP="0091330B">
      <w:pPr>
        <w:jc w:val="both"/>
        <w:rPr>
          <w:rFonts w:ascii="Georgia" w:hAnsi="Georgia" w:cs="Arial"/>
          <w:szCs w:val="20"/>
        </w:rPr>
      </w:pPr>
    </w:p>
    <w:p w14:paraId="135B9646" w14:textId="77777777" w:rsidR="0091330B" w:rsidRPr="005E42D3" w:rsidRDefault="0091330B" w:rsidP="0091330B">
      <w:pPr>
        <w:shd w:val="clear" w:color="auto" w:fill="FFFFFF"/>
        <w:spacing w:before="120" w:after="120"/>
        <w:jc w:val="both"/>
        <w:rPr>
          <w:rFonts w:ascii="Georgia" w:hAnsi="Georgia"/>
        </w:rPr>
      </w:pPr>
      <w:r w:rsidRPr="005E42D3">
        <w:rPr>
          <w:rFonts w:ascii="Georgia" w:hAnsi="Georgia"/>
        </w:rPr>
        <w:t xml:space="preserve">[Having regard to the Call for Proposals of </w:t>
      </w:r>
      <w:r w:rsidRPr="005E42D3">
        <w:rPr>
          <w:rFonts w:ascii="Georgia" w:hAnsi="Georgia" w:cs="Georgia"/>
          <w:highlight w:val="yellow"/>
          <w:cs/>
        </w:rPr>
        <w:t>…</w:t>
      </w:r>
      <w:r w:rsidRPr="005E42D3">
        <w:rPr>
          <w:rFonts w:ascii="Georgia" w:hAnsi="Georgia"/>
          <w:highlight w:val="yellow"/>
        </w:rPr>
        <w:t>&lt; date&gt;</w:t>
      </w:r>
      <w:r w:rsidRPr="005E42D3">
        <w:rPr>
          <w:rFonts w:ascii="Georgia" w:hAnsi="Georgia" w:cs="Georgia"/>
          <w:highlight w:val="yellow"/>
          <w:cs/>
        </w:rPr>
        <w:t>…</w:t>
      </w:r>
      <w:r w:rsidRPr="005E42D3">
        <w:rPr>
          <w:rFonts w:ascii="Georgia" w:hAnsi="Georgia"/>
        </w:rPr>
        <w:t xml:space="preserve">] </w:t>
      </w:r>
      <w:r w:rsidRPr="005E42D3">
        <w:rPr>
          <w:rFonts w:ascii="Georgia" w:hAnsi="Georgia"/>
          <w:i/>
          <w:highlight w:val="yellow"/>
        </w:rPr>
        <w:t xml:space="preserve">for a Call for </w:t>
      </w:r>
      <w:proofErr w:type="gramStart"/>
      <w:r w:rsidRPr="005E42D3">
        <w:rPr>
          <w:rFonts w:ascii="Georgia" w:hAnsi="Georgia"/>
          <w:i/>
          <w:highlight w:val="yellow"/>
        </w:rPr>
        <w:t>Proposals</w:t>
      </w:r>
      <w:r w:rsidRPr="005E42D3">
        <w:rPr>
          <w:rFonts w:ascii="Georgia" w:hAnsi="Georgia"/>
          <w:i/>
        </w:rPr>
        <w:t>;</w:t>
      </w:r>
      <w:proofErr w:type="gramEnd"/>
    </w:p>
    <w:p w14:paraId="3BA0B13B" w14:textId="77777777" w:rsidR="0091330B" w:rsidRPr="005E42D3" w:rsidRDefault="0091330B" w:rsidP="0091330B">
      <w:pPr>
        <w:shd w:val="clear" w:color="auto" w:fill="FFFFFF"/>
        <w:spacing w:before="120" w:after="120"/>
        <w:jc w:val="both"/>
        <w:rPr>
          <w:rFonts w:ascii="Georgia" w:hAnsi="Georgia"/>
        </w:rPr>
      </w:pPr>
      <w:r w:rsidRPr="005E42D3">
        <w:rPr>
          <w:rFonts w:ascii="Georgia" w:hAnsi="Georgia"/>
        </w:rPr>
        <w:t xml:space="preserve">[Having regard to the </w:t>
      </w:r>
      <w:r w:rsidR="00A50220">
        <w:rPr>
          <w:rFonts w:ascii="Georgia" w:hAnsi="Georgia"/>
        </w:rPr>
        <w:t xml:space="preserve">invitation to elaborate </w:t>
      </w:r>
      <w:r w:rsidRPr="005E42D3">
        <w:rPr>
          <w:rFonts w:ascii="Georgia" w:hAnsi="Georgia"/>
        </w:rPr>
        <w:t>an action proposal of</w:t>
      </w:r>
      <w:r w:rsidRPr="005E42D3">
        <w:rPr>
          <w:rFonts w:ascii="Georgia" w:hAnsi="Georgia" w:cs="Georgia"/>
          <w:highlight w:val="yellow"/>
          <w:cs/>
        </w:rPr>
        <w:t>…</w:t>
      </w:r>
      <w:r w:rsidRPr="005E42D3">
        <w:rPr>
          <w:rFonts w:ascii="Georgia" w:hAnsi="Georgia"/>
          <w:highlight w:val="yellow"/>
        </w:rPr>
        <w:t>&lt; date&gt;</w:t>
      </w:r>
      <w:r w:rsidRPr="005E42D3">
        <w:rPr>
          <w:rFonts w:ascii="Georgia" w:hAnsi="Georgia" w:cs="Georgia"/>
          <w:highlight w:val="yellow"/>
          <w:cs/>
        </w:rPr>
        <w:t>…</w:t>
      </w:r>
      <w:r w:rsidRPr="005E42D3">
        <w:rPr>
          <w:rFonts w:ascii="Georgia" w:hAnsi="Georgia"/>
        </w:rPr>
        <w:t xml:space="preserve">] </w:t>
      </w:r>
      <w:r w:rsidRPr="005E42D3">
        <w:rPr>
          <w:rFonts w:ascii="Georgia" w:hAnsi="Georgia"/>
          <w:i/>
          <w:highlight w:val="yellow"/>
        </w:rPr>
        <w:t xml:space="preserve">for a direct </w:t>
      </w:r>
      <w:proofErr w:type="gramStart"/>
      <w:r w:rsidRPr="005E42D3">
        <w:rPr>
          <w:rFonts w:ascii="Georgia" w:hAnsi="Georgia"/>
          <w:i/>
          <w:highlight w:val="yellow"/>
        </w:rPr>
        <w:t>award</w:t>
      </w:r>
      <w:r w:rsidRPr="005E42D3">
        <w:t>;</w:t>
      </w:r>
      <w:proofErr w:type="gramEnd"/>
    </w:p>
    <w:p w14:paraId="1EBBE7F2" w14:textId="77777777" w:rsidR="0091330B" w:rsidRPr="005E42D3" w:rsidRDefault="0091330B" w:rsidP="0091330B">
      <w:pPr>
        <w:jc w:val="both"/>
        <w:rPr>
          <w:rFonts w:ascii="Georgia" w:hAnsi="Georgia" w:cs="Arial"/>
          <w:szCs w:val="20"/>
        </w:rPr>
      </w:pPr>
    </w:p>
    <w:p w14:paraId="29BDFBA4"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evaluation report dated &lt; </w:t>
      </w:r>
      <w:r w:rsidRPr="005E42D3">
        <w:rPr>
          <w:rFonts w:ascii="Georgia" w:hAnsi="Georgia"/>
          <w:highlight w:val="yellow"/>
        </w:rPr>
        <w:t>date</w:t>
      </w:r>
      <w:r w:rsidRPr="005E42D3">
        <w:rPr>
          <w:rFonts w:ascii="Georgia" w:hAnsi="Georgia"/>
        </w:rPr>
        <w:t xml:space="preserve"> &gt;;]</w:t>
      </w:r>
    </w:p>
    <w:p w14:paraId="786B9C6A" w14:textId="77777777" w:rsidR="0091330B" w:rsidRPr="005E42D3" w:rsidRDefault="0091330B" w:rsidP="0091330B">
      <w:pPr>
        <w:jc w:val="both"/>
        <w:rPr>
          <w:rFonts w:ascii="Georgia" w:hAnsi="Georgia" w:cs="Arial"/>
          <w:szCs w:val="20"/>
        </w:rPr>
      </w:pPr>
    </w:p>
    <w:p w14:paraId="535C868B"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award decision no.    of &lt; </w:t>
      </w:r>
      <w:r w:rsidRPr="005E42D3">
        <w:rPr>
          <w:rFonts w:ascii="Georgia" w:hAnsi="Georgia"/>
          <w:highlight w:val="yellow"/>
        </w:rPr>
        <w:t>date</w:t>
      </w:r>
      <w:proofErr w:type="gramStart"/>
      <w:r w:rsidRPr="005E42D3">
        <w:rPr>
          <w:rFonts w:ascii="Georgia" w:hAnsi="Georgia"/>
        </w:rPr>
        <w:t>&gt;;</w:t>
      </w:r>
      <w:proofErr w:type="gramEnd"/>
    </w:p>
    <w:p w14:paraId="1FA25C0A" w14:textId="77777777" w:rsidR="0091330B" w:rsidRPr="005E42D3" w:rsidRDefault="0091330B" w:rsidP="0091330B">
      <w:pPr>
        <w:jc w:val="both"/>
        <w:rPr>
          <w:rFonts w:ascii="Georgia" w:hAnsi="Georgia" w:cs="Arial"/>
          <w:szCs w:val="20"/>
        </w:rPr>
      </w:pPr>
    </w:p>
    <w:p w14:paraId="32B1A16F" w14:textId="77777777" w:rsidR="0091330B" w:rsidRPr="005E42D3" w:rsidRDefault="0091330B" w:rsidP="0091330B">
      <w:pPr>
        <w:pStyle w:val="Heading2"/>
        <w:jc w:val="both"/>
        <w:rPr>
          <w:rFonts w:ascii="Georgia" w:hAnsi="Georgia" w:cs="Arial"/>
          <w:sz w:val="20"/>
        </w:rPr>
      </w:pPr>
      <w:r w:rsidRPr="005E42D3">
        <w:rPr>
          <w:rFonts w:ascii="Georgia" w:hAnsi="Georgia"/>
          <w:sz w:val="20"/>
        </w:rPr>
        <w:lastRenderedPageBreak/>
        <w:t xml:space="preserve">The following has been agreed upon: </w:t>
      </w:r>
    </w:p>
    <w:p w14:paraId="638AE2D5"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 </w:t>
      </w:r>
      <w:r w:rsidRPr="005E42D3">
        <w:rPr>
          <w:rFonts w:ascii="Georgia" w:hAnsi="Georgia" w:cs="Georgia"/>
          <w:cs/>
        </w:rPr>
        <w:t xml:space="preserve">– </w:t>
      </w:r>
      <w:r w:rsidRPr="005E42D3">
        <w:rPr>
          <w:rFonts w:ascii="Georgia" w:hAnsi="Georgia"/>
        </w:rPr>
        <w:t xml:space="preserve">Object of the Agreement </w:t>
      </w:r>
    </w:p>
    <w:p w14:paraId="622CF878" w14:textId="77777777" w:rsidR="0091330B" w:rsidRPr="005E42D3" w:rsidRDefault="0091330B" w:rsidP="0091330B">
      <w:pPr>
        <w:jc w:val="both"/>
        <w:rPr>
          <w:rFonts w:ascii="Georgia" w:hAnsi="Georgia" w:cs="Arial"/>
          <w:szCs w:val="20"/>
        </w:rPr>
      </w:pPr>
      <w:r w:rsidRPr="005E42D3">
        <w:rPr>
          <w:rFonts w:ascii="Georgia" w:hAnsi="Georgia"/>
        </w:rPr>
        <w:t xml:space="preserve">The object of this </w:t>
      </w:r>
      <w:r w:rsidR="002D6DF9">
        <w:rPr>
          <w:rFonts w:ascii="Georgia" w:hAnsi="Georgia"/>
        </w:rPr>
        <w:t>agreement is the awarding by</w:t>
      </w:r>
      <w:r w:rsidRPr="005E42D3">
        <w:rPr>
          <w:rFonts w:ascii="Georgia" w:hAnsi="Georgia"/>
        </w:rPr>
        <w:t xml:space="preserve"> </w:t>
      </w:r>
      <w:r w:rsidR="002D6DF9">
        <w:rPr>
          <w:rFonts w:ascii="Georgia" w:hAnsi="Georgia"/>
        </w:rPr>
        <w:t>Enabel</w:t>
      </w:r>
      <w:r w:rsidRPr="005E42D3">
        <w:rPr>
          <w:rFonts w:ascii="Georgia" w:hAnsi="Georgia"/>
        </w:rPr>
        <w:t xml:space="preserve"> of a grant in view of the achievement of the action described in Annexe I, which hereinafter is referred to as "the action". </w:t>
      </w:r>
    </w:p>
    <w:p w14:paraId="7244ED6E" w14:textId="77777777" w:rsidR="0091330B" w:rsidRPr="005E42D3" w:rsidRDefault="0091330B" w:rsidP="0091330B">
      <w:pPr>
        <w:jc w:val="both"/>
        <w:rPr>
          <w:rFonts w:ascii="Georgia" w:hAnsi="Georgia" w:cs="Arial"/>
          <w:szCs w:val="20"/>
        </w:rPr>
      </w:pPr>
    </w:p>
    <w:p w14:paraId="59558CFF" w14:textId="7C46E2EB" w:rsidR="0091330B" w:rsidRPr="005E42D3" w:rsidRDefault="0091330B" w:rsidP="2E9EED0F">
      <w:pPr>
        <w:jc w:val="both"/>
        <w:rPr>
          <w:rFonts w:ascii="Georgia" w:hAnsi="Georgia" w:cs="Arial"/>
        </w:rPr>
      </w:pPr>
      <w:r w:rsidRPr="2E9EED0F">
        <w:rPr>
          <w:rFonts w:ascii="Georgia" w:hAnsi="Georgia"/>
        </w:rPr>
        <w:t xml:space="preserve">The general objective of the action is: </w:t>
      </w:r>
    </w:p>
    <w:p w14:paraId="420EEC2D" w14:textId="77777777" w:rsidR="0091330B" w:rsidRPr="005E42D3" w:rsidRDefault="0091330B" w:rsidP="0091330B">
      <w:pPr>
        <w:jc w:val="both"/>
        <w:rPr>
          <w:rFonts w:ascii="Georgia" w:hAnsi="Georgia" w:cs="Arial"/>
          <w:szCs w:val="20"/>
        </w:rPr>
      </w:pPr>
    </w:p>
    <w:p w14:paraId="51875682" w14:textId="77777777" w:rsidR="0091330B" w:rsidRPr="005E42D3" w:rsidRDefault="0091330B" w:rsidP="0091330B">
      <w:pPr>
        <w:jc w:val="both"/>
        <w:rPr>
          <w:rFonts w:ascii="Georgia" w:hAnsi="Georgia" w:cs="Arial"/>
          <w:szCs w:val="20"/>
        </w:rPr>
      </w:pPr>
      <w:r w:rsidRPr="005E42D3">
        <w:rPr>
          <w:rFonts w:ascii="Georgia" w:hAnsi="Georgia"/>
        </w:rPr>
        <w:t xml:space="preserve">The specific objective(s) of the action is/are: </w:t>
      </w:r>
    </w:p>
    <w:p w14:paraId="500EA319" w14:textId="77777777" w:rsidR="0091330B" w:rsidRPr="005E42D3" w:rsidRDefault="0091330B" w:rsidP="0091330B">
      <w:pPr>
        <w:jc w:val="both"/>
        <w:rPr>
          <w:rFonts w:ascii="Georgia" w:hAnsi="Georgia" w:cs="Arial"/>
          <w:b/>
          <w:i/>
          <w:szCs w:val="20"/>
          <w:highlight w:val="yellow"/>
        </w:rPr>
      </w:pPr>
    </w:p>
    <w:p w14:paraId="5C93E92C" w14:textId="77777777" w:rsidR="0091330B" w:rsidRPr="005E42D3" w:rsidRDefault="0091330B" w:rsidP="0091330B">
      <w:pPr>
        <w:jc w:val="both"/>
        <w:rPr>
          <w:rFonts w:ascii="Georgia" w:hAnsi="Georgia" w:cs="Arial"/>
          <w:szCs w:val="20"/>
        </w:rPr>
      </w:pPr>
      <w:r w:rsidRPr="005E42D3">
        <w:rPr>
          <w:rFonts w:ascii="Georgia" w:hAnsi="Georgia"/>
          <w:i/>
          <w:highlight w:val="yellow"/>
        </w:rPr>
        <w:t>&lt;Briefly describe the results and activities that the intervention will finance</w:t>
      </w:r>
      <w:r w:rsidRPr="005E42D3">
        <w:rPr>
          <w:rFonts w:ascii="Georgia" w:hAnsi="Georgia"/>
          <w:highlight w:val="yellow"/>
        </w:rPr>
        <w:t>&gt;</w:t>
      </w:r>
    </w:p>
    <w:p w14:paraId="316516D3" w14:textId="77777777" w:rsidR="0091330B" w:rsidRPr="005E42D3" w:rsidRDefault="0091330B" w:rsidP="0091330B">
      <w:pPr>
        <w:jc w:val="both"/>
        <w:rPr>
          <w:rFonts w:ascii="Georgia" w:hAnsi="Georgia" w:cs="Arial"/>
          <w:szCs w:val="20"/>
        </w:rPr>
      </w:pPr>
    </w:p>
    <w:p w14:paraId="0E296E54" w14:textId="77777777" w:rsidR="0091330B" w:rsidRPr="005E42D3" w:rsidRDefault="0091330B" w:rsidP="0091330B">
      <w:pPr>
        <w:jc w:val="both"/>
        <w:rPr>
          <w:rFonts w:ascii="Georgia" w:hAnsi="Georgia" w:cs="Arial"/>
          <w:szCs w:val="20"/>
        </w:rPr>
      </w:pPr>
      <w:r w:rsidRPr="005E42D3">
        <w:rPr>
          <w:rFonts w:ascii="Georgia" w:hAnsi="Georgia"/>
        </w:rPr>
        <w:t>The logical framework and operational planning are given in Annexe I</w:t>
      </w:r>
    </w:p>
    <w:p w14:paraId="667A3F8A" w14:textId="77777777" w:rsidR="0091330B" w:rsidRPr="005E42D3" w:rsidRDefault="0091330B" w:rsidP="0091330B">
      <w:pPr>
        <w:jc w:val="both"/>
        <w:rPr>
          <w:rFonts w:ascii="Georgia" w:hAnsi="Georgia" w:cs="Arial"/>
          <w:szCs w:val="20"/>
        </w:rPr>
      </w:pPr>
    </w:p>
    <w:p w14:paraId="7AE485B8"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bookmarkStart w:id="1" w:name="_Toc124846886"/>
      <w:bookmarkStart w:id="2" w:name="_Ref379876642"/>
      <w:r w:rsidRPr="005E42D3">
        <w:rPr>
          <w:rFonts w:ascii="Georgia" w:hAnsi="Georgia"/>
        </w:rPr>
        <w:t xml:space="preserve">Article 2 </w:t>
      </w:r>
      <w:r w:rsidRPr="005E42D3">
        <w:rPr>
          <w:rFonts w:ascii="Georgia" w:hAnsi="Georgia" w:cs="Georgia"/>
          <w:cs/>
        </w:rPr>
        <w:t xml:space="preserve">– </w:t>
      </w:r>
      <w:bookmarkEnd w:id="1"/>
      <w:r w:rsidRPr="005E42D3">
        <w:rPr>
          <w:rFonts w:ascii="Georgia" w:hAnsi="Georgia"/>
        </w:rPr>
        <w:t>Value of the grant</w:t>
      </w:r>
      <w:bookmarkEnd w:id="2"/>
    </w:p>
    <w:p w14:paraId="2BEAD5F6" w14:textId="77777777" w:rsidR="0091330B" w:rsidRPr="005E42D3" w:rsidRDefault="0091330B" w:rsidP="0091330B">
      <w:pPr>
        <w:tabs>
          <w:tab w:val="num" w:pos="0"/>
        </w:tabs>
        <w:jc w:val="both"/>
        <w:rPr>
          <w:rFonts w:ascii="Georgia" w:hAnsi="Georgia" w:cs="Arial"/>
          <w:szCs w:val="20"/>
        </w:rPr>
      </w:pPr>
      <w:r w:rsidRPr="005E42D3">
        <w:t xml:space="preserve">The total maximum value of the grant awarded by </w:t>
      </w:r>
      <w:proofErr w:type="spellStart"/>
      <w:r w:rsidR="002D6DF9">
        <w:t>enabel</w:t>
      </w:r>
      <w:proofErr w:type="spellEnd"/>
      <w:r w:rsidRPr="005E42D3">
        <w:t xml:space="preserve"> is &lt; </w:t>
      </w:r>
      <w:r w:rsidRPr="005E42D3">
        <w:rPr>
          <w:rFonts w:ascii="Georgia" w:hAnsi="Georgia"/>
          <w:b/>
          <w:i/>
          <w:highlight w:val="yellow"/>
        </w:rPr>
        <w:t>indicate the maximum value in figures and words</w:t>
      </w:r>
      <w:r w:rsidRPr="005E42D3">
        <w:rPr>
          <w:rFonts w:ascii="Georgia" w:hAnsi="Georgia"/>
          <w:highlight w:val="yellow"/>
        </w:rPr>
        <w:t>&gt; </w:t>
      </w:r>
      <w:r w:rsidRPr="005E42D3">
        <w:rPr>
          <w:rFonts w:ascii="Georgia" w:hAnsi="Georgia"/>
          <w:b/>
        </w:rPr>
        <w:t>euros</w:t>
      </w:r>
      <w:r w:rsidRPr="005E42D3">
        <w:t>, [</w:t>
      </w:r>
      <w:r w:rsidRPr="005E42D3">
        <w:rPr>
          <w:rFonts w:ascii="Georgia" w:hAnsi="Georgia"/>
          <w:i/>
          <w:highlight w:val="yellow"/>
        </w:rPr>
        <w:t>where applicable, fill in the amount in</w:t>
      </w:r>
      <w:r w:rsidRPr="005E42D3">
        <w:rPr>
          <w:rFonts w:ascii="Georgia" w:hAnsi="Georgia"/>
          <w:i/>
        </w:rPr>
        <w:t xml:space="preserve"> local currency</w:t>
      </w:r>
      <w:r w:rsidRPr="005E42D3">
        <w:t>].</w:t>
      </w:r>
      <w:r w:rsidRPr="005E42D3">
        <w:rPr>
          <w:rFonts w:ascii="Georgia" w:hAnsi="Georgia"/>
        </w:rPr>
        <w:t xml:space="preserve"> </w:t>
      </w:r>
    </w:p>
    <w:p w14:paraId="6B1F0A6B" w14:textId="77777777" w:rsidR="0091330B" w:rsidRPr="005E42D3" w:rsidRDefault="0091330B" w:rsidP="0091330B">
      <w:pPr>
        <w:tabs>
          <w:tab w:val="num" w:pos="0"/>
        </w:tabs>
        <w:jc w:val="both"/>
        <w:rPr>
          <w:rFonts w:ascii="Georgia" w:hAnsi="Georgia" w:cs="Arial"/>
          <w:szCs w:val="20"/>
        </w:rPr>
      </w:pPr>
      <w:r w:rsidRPr="005E42D3">
        <w:rPr>
          <w:rFonts w:ascii="Georgia" w:hAnsi="Georgia"/>
        </w:rPr>
        <w:t xml:space="preserve"> </w:t>
      </w:r>
    </w:p>
    <w:p w14:paraId="20DF92B9" w14:textId="77777777" w:rsidR="0091330B" w:rsidRPr="005E42D3" w:rsidRDefault="0091330B" w:rsidP="0091330B">
      <w:pPr>
        <w:tabs>
          <w:tab w:val="num" w:pos="0"/>
        </w:tabs>
        <w:jc w:val="both"/>
        <w:rPr>
          <w:rFonts w:ascii="Georgia" w:hAnsi="Georgia" w:cs="Arial"/>
          <w:szCs w:val="20"/>
        </w:rPr>
      </w:pPr>
      <w:r w:rsidRPr="005E42D3">
        <w:rPr>
          <w:rFonts w:ascii="Georgia" w:hAnsi="Georgia"/>
        </w:rPr>
        <w:t>The budget and financial planning are given in Annexe I.</w:t>
      </w:r>
    </w:p>
    <w:p w14:paraId="3C0C93C1" w14:textId="77777777" w:rsidR="0091330B" w:rsidRPr="005E42D3" w:rsidRDefault="0091330B" w:rsidP="0091330B">
      <w:pPr>
        <w:tabs>
          <w:tab w:val="num" w:pos="0"/>
        </w:tabs>
        <w:autoSpaceDE w:val="0"/>
        <w:autoSpaceDN w:val="0"/>
        <w:adjustRightInd w:val="0"/>
        <w:jc w:val="both"/>
        <w:rPr>
          <w:rFonts w:ascii="Georgia" w:hAnsi="Georgia" w:cs="Arial"/>
          <w:szCs w:val="20"/>
        </w:rPr>
      </w:pPr>
    </w:p>
    <w:p w14:paraId="498D3711" w14:textId="77777777" w:rsidR="0091330B" w:rsidRPr="005E42D3" w:rsidRDefault="0091330B" w:rsidP="0091330B">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rPr>
      </w:pPr>
      <w:r w:rsidRPr="005E42D3">
        <w:rPr>
          <w:rFonts w:ascii="Georgia" w:hAnsi="Georgia"/>
          <w:b/>
          <w:smallCaps/>
        </w:rPr>
        <w:t xml:space="preserve">Article 3 </w:t>
      </w:r>
      <w:r w:rsidRPr="005E42D3">
        <w:rPr>
          <w:rFonts w:ascii="Georgia" w:hAnsi="Georgia" w:cs="Georgia"/>
          <w:b/>
          <w:smallCaps/>
          <w:cs/>
        </w:rPr>
        <w:t xml:space="preserve">– </w:t>
      </w:r>
      <w:r w:rsidRPr="005E42D3">
        <w:rPr>
          <w:rFonts w:ascii="Georgia" w:hAnsi="Georgia"/>
          <w:b/>
          <w:smallCaps/>
        </w:rPr>
        <w:t xml:space="preserve">Entry into force and period of implementation </w:t>
      </w:r>
    </w:p>
    <w:p w14:paraId="5A448B57" w14:textId="48FD221C" w:rsidR="009B6FB6" w:rsidRPr="009B6FB6" w:rsidRDefault="009B6FB6" w:rsidP="58960EDE">
      <w:pPr>
        <w:pStyle w:val="Heading3"/>
        <w:rPr>
          <w:rFonts w:ascii="Georgia" w:hAnsi="Georgia"/>
          <w:b w:val="0"/>
          <w:smallCaps w:val="0"/>
        </w:rPr>
      </w:pPr>
      <w:r w:rsidRPr="58960EDE">
        <w:rPr>
          <w:rFonts w:ascii="Georgia" w:hAnsi="Georgia"/>
          <w:b w:val="0"/>
          <w:smallCaps w:val="0"/>
        </w:rPr>
        <w:t>The Grant Agreement enters into force on the day of signature of the last party and ends on &lt;</w:t>
      </w:r>
      <w:r w:rsidRPr="58960EDE">
        <w:rPr>
          <w:rFonts w:ascii="Georgia" w:hAnsi="Georgia"/>
          <w:b w:val="0"/>
          <w:i/>
          <w:iCs/>
          <w:smallCaps w:val="0"/>
          <w:highlight w:val="yellow"/>
        </w:rPr>
        <w:t>indicate the date (at least 6 months before the end of the Specific Agreement or 6 months before the end of the contractual period for GP projects)</w:t>
      </w:r>
      <w:r w:rsidRPr="58960EDE">
        <w:rPr>
          <w:rFonts w:ascii="Georgia" w:hAnsi="Georgia"/>
          <w:b w:val="0"/>
          <w:smallCaps w:val="0"/>
        </w:rPr>
        <w:t xml:space="preserve"> &gt;.</w:t>
      </w:r>
    </w:p>
    <w:p w14:paraId="3212589A" w14:textId="568E12E4" w:rsidR="009B6FB6" w:rsidRPr="009B6FB6" w:rsidRDefault="009B6FB6" w:rsidP="58960EDE">
      <w:pPr>
        <w:pStyle w:val="Heading3"/>
        <w:rPr>
          <w:rFonts w:ascii="Georgia" w:hAnsi="Georgia" w:cs="Arial"/>
        </w:rPr>
      </w:pPr>
      <w:r w:rsidRPr="58960EDE">
        <w:rPr>
          <w:rFonts w:ascii="Georgia" w:hAnsi="Georgia"/>
          <w:b w:val="0"/>
          <w:smallCaps w:val="0"/>
        </w:rPr>
        <w:t>The period of execution of the activities starts on &lt;</w:t>
      </w:r>
      <w:r w:rsidRPr="58960EDE">
        <w:rPr>
          <w:rFonts w:ascii="Georgia" w:hAnsi="Georgia"/>
          <w:b w:val="0"/>
          <w:i/>
          <w:iCs/>
          <w:smallCaps w:val="0"/>
          <w:highlight w:val="yellow"/>
        </w:rPr>
        <w:t>indicate the date (at the earliest the day of entry into force of the Agreement)</w:t>
      </w:r>
      <w:r w:rsidRPr="58960EDE">
        <w:rPr>
          <w:rFonts w:ascii="Georgia" w:hAnsi="Georgia"/>
          <w:b w:val="0"/>
          <w:smallCaps w:val="0"/>
        </w:rPr>
        <w:t>&gt; and ends 3 months before the end of the Agreement.</w:t>
      </w:r>
    </w:p>
    <w:p w14:paraId="450AD3B1" w14:textId="04DDC9EA" w:rsidR="0091330B" w:rsidRPr="009B6FB6" w:rsidRDefault="0091330B" w:rsidP="009B6FB6">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b/>
          <w:smallCaps/>
        </w:rPr>
      </w:pPr>
      <w:r w:rsidRPr="009B6FB6">
        <w:rPr>
          <w:rFonts w:ascii="Georgia" w:hAnsi="Georgia"/>
          <w:b/>
          <w:smallCaps/>
        </w:rPr>
        <w:t xml:space="preserve">Article 4 </w:t>
      </w:r>
      <w:r w:rsidRPr="009B6FB6">
        <w:rPr>
          <w:rFonts w:ascii="Georgia" w:hAnsi="Georgia"/>
          <w:b/>
          <w:smallCaps/>
          <w:cs/>
        </w:rPr>
        <w:t xml:space="preserve">– </w:t>
      </w:r>
      <w:r w:rsidRPr="009B6FB6">
        <w:rPr>
          <w:rFonts w:ascii="Georgia" w:hAnsi="Georgia"/>
          <w:b/>
          <w:smallCaps/>
        </w:rPr>
        <w:t>Eligible costs</w:t>
      </w:r>
    </w:p>
    <w:p w14:paraId="4B6807BD" w14:textId="77777777" w:rsidR="0091330B" w:rsidRPr="005E42D3" w:rsidRDefault="0091330B" w:rsidP="0091330B">
      <w:pPr>
        <w:autoSpaceDE w:val="0"/>
        <w:autoSpaceDN w:val="0"/>
        <w:adjustRightInd w:val="0"/>
        <w:jc w:val="both"/>
        <w:rPr>
          <w:rFonts w:ascii="Georgia" w:hAnsi="Georgia" w:cs="Arial"/>
          <w:b/>
          <w:bCs/>
          <w:szCs w:val="20"/>
          <w:u w:val="single"/>
        </w:rPr>
      </w:pPr>
      <w:r w:rsidRPr="005E42D3">
        <w:rPr>
          <w:rFonts w:ascii="Georgia" w:hAnsi="Georgia"/>
          <w:b/>
          <w:u w:val="single"/>
        </w:rPr>
        <w:t>4.1. Eligible costs</w:t>
      </w:r>
    </w:p>
    <w:p w14:paraId="70FDC0B6" w14:textId="77777777" w:rsidR="0091330B" w:rsidRPr="005E42D3" w:rsidRDefault="0091330B" w:rsidP="0091330B">
      <w:pPr>
        <w:autoSpaceDE w:val="0"/>
        <w:autoSpaceDN w:val="0"/>
        <w:adjustRightInd w:val="0"/>
        <w:jc w:val="both"/>
        <w:rPr>
          <w:rFonts w:ascii="Georgia" w:hAnsi="Georgia" w:cs="Arial"/>
          <w:szCs w:val="20"/>
        </w:rPr>
      </w:pPr>
    </w:p>
    <w:p w14:paraId="51D70B44" w14:textId="77777777" w:rsidR="0091330B" w:rsidRPr="005E42D3" w:rsidRDefault="0091330B" w:rsidP="0091330B">
      <w:pPr>
        <w:autoSpaceDE w:val="0"/>
        <w:autoSpaceDN w:val="0"/>
        <w:adjustRightInd w:val="0"/>
        <w:jc w:val="both"/>
        <w:rPr>
          <w:rFonts w:ascii="Georgia" w:hAnsi="Georgia"/>
        </w:rPr>
      </w:pPr>
      <w:r w:rsidRPr="005E42D3">
        <w:rPr>
          <w:rFonts w:ascii="Georgia" w:hAnsi="Georgia"/>
        </w:rPr>
        <w:t>The type of costs that Enabel can subsidise are:</w:t>
      </w:r>
    </w:p>
    <w:p w14:paraId="41D80100" w14:textId="77777777" w:rsidR="0091330B" w:rsidRPr="005E42D3" w:rsidRDefault="0091330B" w:rsidP="0091330B">
      <w:pPr>
        <w:autoSpaceDE w:val="0"/>
        <w:autoSpaceDN w:val="0"/>
        <w:adjustRightInd w:val="0"/>
        <w:jc w:val="both"/>
        <w:rPr>
          <w:rFonts w:ascii="Georgia" w:hAnsi="Georgia" w:cs="Arial"/>
          <w:szCs w:val="20"/>
        </w:rPr>
      </w:pPr>
    </w:p>
    <w:p w14:paraId="16AB39EA" w14:textId="77777777" w:rsidR="0091330B" w:rsidRPr="005E42D3" w:rsidRDefault="0091330B" w:rsidP="0091330B">
      <w:pPr>
        <w:spacing w:after="240"/>
        <w:jc w:val="both"/>
        <w:rPr>
          <w:rFonts w:ascii="Georgia" w:hAnsi="Georgia"/>
          <w:bCs/>
          <w:szCs w:val="20"/>
        </w:rPr>
      </w:pPr>
      <w:r w:rsidRPr="005E42D3">
        <w:rPr>
          <w:rFonts w:ascii="Georgia" w:hAnsi="Georgia"/>
        </w:rPr>
        <w:t xml:space="preserve">1° Operational </w:t>
      </w:r>
      <w:proofErr w:type="gramStart"/>
      <w:r w:rsidRPr="005E42D3">
        <w:rPr>
          <w:rFonts w:ascii="Georgia" w:hAnsi="Georgia"/>
        </w:rPr>
        <w:t>costs;</w:t>
      </w:r>
      <w:proofErr w:type="gramEnd"/>
    </w:p>
    <w:p w14:paraId="41D9827A" w14:textId="77777777" w:rsidR="0091330B" w:rsidRPr="005E42D3" w:rsidRDefault="0091330B" w:rsidP="0091330B">
      <w:pPr>
        <w:spacing w:after="240"/>
        <w:jc w:val="both"/>
        <w:rPr>
          <w:rFonts w:ascii="Georgia" w:hAnsi="Georgia"/>
          <w:bCs/>
          <w:szCs w:val="20"/>
        </w:rPr>
      </w:pPr>
      <w:r w:rsidRPr="005E42D3">
        <w:rPr>
          <w:rFonts w:ascii="Georgia" w:hAnsi="Georgia"/>
        </w:rPr>
        <w:t xml:space="preserve">2° Management costs: </w:t>
      </w:r>
    </w:p>
    <w:p w14:paraId="506F4C33" w14:textId="77777777" w:rsidR="0091330B" w:rsidRPr="005E42D3" w:rsidRDefault="0091330B" w:rsidP="0091330B">
      <w:pPr>
        <w:autoSpaceDE w:val="0"/>
        <w:autoSpaceDN w:val="0"/>
        <w:adjustRightInd w:val="0"/>
        <w:jc w:val="both"/>
        <w:rPr>
          <w:rFonts w:ascii="Georgia" w:hAnsi="Georgia"/>
        </w:rPr>
      </w:pPr>
      <w:r w:rsidRPr="005E42D3">
        <w:rPr>
          <w:rFonts w:ascii="Georgia" w:hAnsi="Georgia"/>
        </w:rPr>
        <w:t>3° Structure costs.</w:t>
      </w:r>
    </w:p>
    <w:p w14:paraId="58CB1E1D" w14:textId="77777777" w:rsidR="0091330B" w:rsidRPr="005E42D3" w:rsidRDefault="0091330B" w:rsidP="0091330B">
      <w:pPr>
        <w:autoSpaceDE w:val="0"/>
        <w:autoSpaceDN w:val="0"/>
        <w:adjustRightInd w:val="0"/>
        <w:jc w:val="both"/>
        <w:rPr>
          <w:rFonts w:ascii="Verdana" w:hAnsi="Verdana"/>
        </w:rPr>
      </w:pPr>
    </w:p>
    <w:p w14:paraId="034F135C" w14:textId="77777777" w:rsidR="0091330B" w:rsidRPr="005E42D3" w:rsidRDefault="0091330B" w:rsidP="0091330B">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Operational costs</w:t>
      </w:r>
      <w:r w:rsidRPr="005E42D3">
        <w:rPr>
          <w:rFonts w:ascii="Georgia" w:hAnsi="Georgia" w:cs="Georgia"/>
          <w:cs/>
        </w:rPr>
        <w:t xml:space="preserve">’ </w:t>
      </w:r>
      <w:r w:rsidRPr="005E42D3">
        <w:rPr>
          <w:rFonts w:ascii="Georgia" w:hAnsi="Georgia"/>
        </w:rPr>
        <w:t xml:space="preserve">are </w:t>
      </w:r>
      <w:r w:rsidR="002D6DF9">
        <w:rPr>
          <w:rFonts w:ascii="Georgia" w:hAnsi="Georgia"/>
        </w:rPr>
        <w:t xml:space="preserve">the </w:t>
      </w:r>
      <w:r w:rsidRPr="005E42D3">
        <w:rPr>
          <w:rFonts w:ascii="Georgia" w:hAnsi="Georgia"/>
        </w:rPr>
        <w:t>necessary and indispensable costs for achieving the objectives and results of the action, [</w:t>
      </w:r>
      <w:r w:rsidRPr="005E42D3">
        <w:rPr>
          <w:rFonts w:ascii="Georgia" w:hAnsi="Georgia"/>
          <w:highlight w:val="lightGray"/>
        </w:rPr>
        <w:t xml:space="preserve">including the cost for achieving verifiable </w:t>
      </w:r>
      <w:proofErr w:type="gramStart"/>
      <w:r w:rsidRPr="005E42D3">
        <w:rPr>
          <w:rFonts w:ascii="Georgia" w:hAnsi="Georgia"/>
          <w:highlight w:val="lightGray"/>
        </w:rPr>
        <w:t>deliverables</w:t>
      </w:r>
      <w:r w:rsidRPr="005E42D3">
        <w:rPr>
          <w:rFonts w:ascii="Georgia" w:hAnsi="Georgia"/>
        </w:rPr>
        <w:t>];</w:t>
      </w:r>
      <w:proofErr w:type="gramEnd"/>
    </w:p>
    <w:p w14:paraId="0BA65537" w14:textId="77777777" w:rsidR="0091330B" w:rsidRPr="005E42D3" w:rsidRDefault="0091330B" w:rsidP="0091330B">
      <w:pPr>
        <w:autoSpaceDE w:val="0"/>
        <w:autoSpaceDN w:val="0"/>
        <w:adjustRightInd w:val="0"/>
        <w:jc w:val="both"/>
        <w:rPr>
          <w:rFonts w:ascii="Georgia" w:hAnsi="Georgia"/>
        </w:rPr>
      </w:pPr>
    </w:p>
    <w:p w14:paraId="071FD995" w14:textId="77777777" w:rsidR="0091330B" w:rsidRPr="005E42D3" w:rsidRDefault="0091330B" w:rsidP="0091330B">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Management costs</w:t>
      </w:r>
      <w:r w:rsidRPr="005E42D3">
        <w:rPr>
          <w:rFonts w:ascii="Georgia" w:hAnsi="Georgia" w:cs="Georgia"/>
          <w:cs/>
        </w:rPr>
        <w:t xml:space="preserve">’ </w:t>
      </w:r>
      <w:r w:rsidRPr="005E42D3">
        <w:rPr>
          <w:rFonts w:ascii="Georgia" w:hAnsi="Georgia"/>
        </w:rPr>
        <w:t>are identifiable costs related to management, supervision, coordination, monitoring, control, evaluation and financial audit which specifically originate in the implementation of the action or the justification of the Grant;</w:t>
      </w:r>
    </w:p>
    <w:p w14:paraId="6BEACEE2" w14:textId="77777777" w:rsidR="0091330B" w:rsidRPr="005E42D3" w:rsidRDefault="0091330B" w:rsidP="0091330B">
      <w:pPr>
        <w:autoSpaceDE w:val="0"/>
        <w:autoSpaceDN w:val="0"/>
        <w:adjustRightInd w:val="0"/>
        <w:jc w:val="both"/>
        <w:rPr>
          <w:rFonts w:ascii="Georgia" w:hAnsi="Georgia"/>
        </w:rPr>
      </w:pPr>
    </w:p>
    <w:p w14:paraId="2A0F93AA" w14:textId="77777777" w:rsidR="0091330B" w:rsidRPr="005E42D3" w:rsidRDefault="0091330B" w:rsidP="0091330B">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Structure costs</w:t>
      </w:r>
      <w:r w:rsidRPr="005E42D3">
        <w:rPr>
          <w:rFonts w:ascii="Georgia" w:hAnsi="Georgia" w:cs="Georgia"/>
          <w:cs/>
        </w:rPr>
        <w:t xml:space="preserve">’ </w:t>
      </w:r>
      <w:r w:rsidRPr="005E42D3">
        <w:rPr>
          <w:rFonts w:ascii="Georgia" w:hAnsi="Georgia"/>
        </w:rPr>
        <w:t>are costs related to the achievement of the social purpose of the beneficiary, which even though they are influenced by the implementation of the action are neither identifiable or attributable to the budget of this action.</w:t>
      </w:r>
    </w:p>
    <w:p w14:paraId="32A0B25B" w14:textId="77777777" w:rsidR="0091330B" w:rsidRPr="005E42D3" w:rsidRDefault="0091330B" w:rsidP="0091330B">
      <w:pPr>
        <w:autoSpaceDE w:val="0"/>
        <w:autoSpaceDN w:val="0"/>
        <w:adjustRightInd w:val="0"/>
        <w:ind w:left="720"/>
        <w:jc w:val="both"/>
        <w:rPr>
          <w:rFonts w:ascii="Georgia" w:hAnsi="Georgia" w:cs="Arial"/>
          <w:szCs w:val="20"/>
        </w:rPr>
      </w:pPr>
    </w:p>
    <w:p w14:paraId="59E71F7A" w14:textId="77777777" w:rsidR="0091330B" w:rsidRPr="005E42D3" w:rsidRDefault="0091330B" w:rsidP="0091330B">
      <w:pPr>
        <w:autoSpaceDE w:val="0"/>
        <w:autoSpaceDN w:val="0"/>
        <w:adjustRightInd w:val="0"/>
        <w:jc w:val="both"/>
        <w:rPr>
          <w:rFonts w:ascii="Georgia" w:hAnsi="Georgia" w:cs="Arial"/>
          <w:szCs w:val="20"/>
        </w:rPr>
      </w:pPr>
      <w:r w:rsidRPr="005E42D3">
        <w:rPr>
          <w:rFonts w:ascii="Georgia" w:hAnsi="Georgia"/>
        </w:rPr>
        <w:t xml:space="preserve">Under this framework, the following direct costs of the contracting beneficiary are eligible as </w:t>
      </w:r>
      <w:r w:rsidRPr="006A59E0">
        <w:rPr>
          <w:rFonts w:ascii="Georgia" w:hAnsi="Georgia"/>
          <w:b/>
        </w:rPr>
        <w:t>operational cost</w:t>
      </w:r>
      <w:r w:rsidR="006A59E0" w:rsidRPr="006A59E0">
        <w:rPr>
          <w:rFonts w:ascii="Georgia" w:hAnsi="Georgia"/>
          <w:b/>
        </w:rPr>
        <w:t>s</w:t>
      </w:r>
      <w:r w:rsidRPr="005E42D3">
        <w:rPr>
          <w:rFonts w:ascii="Georgia" w:hAnsi="Georgia"/>
        </w:rPr>
        <w:t xml:space="preserve"> or </w:t>
      </w:r>
      <w:r w:rsidRPr="006A59E0">
        <w:rPr>
          <w:rFonts w:ascii="Georgia" w:hAnsi="Georgia"/>
          <w:b/>
        </w:rPr>
        <w:t>management costs</w:t>
      </w:r>
      <w:r w:rsidRPr="005E42D3">
        <w:rPr>
          <w:rFonts w:ascii="Georgia" w:hAnsi="Georgia"/>
        </w:rPr>
        <w:t>:</w:t>
      </w:r>
    </w:p>
    <w:p w14:paraId="12AF8408" w14:textId="77777777" w:rsidR="0091330B" w:rsidRPr="005E42D3" w:rsidRDefault="0091330B" w:rsidP="0091330B">
      <w:pPr>
        <w:autoSpaceDE w:val="0"/>
        <w:autoSpaceDN w:val="0"/>
        <w:adjustRightInd w:val="0"/>
        <w:jc w:val="both"/>
        <w:rPr>
          <w:rFonts w:ascii="Georgia" w:hAnsi="Georgia" w:cs="Arial"/>
          <w:i/>
          <w:szCs w:val="20"/>
        </w:rPr>
      </w:pPr>
      <w:r w:rsidRPr="005E42D3">
        <w:rPr>
          <w:rFonts w:ascii="Georgia" w:hAnsi="Georgia"/>
          <w:i/>
          <w:highlight w:val="yellow"/>
        </w:rPr>
        <w:t xml:space="preserve">Only keep the eligible costs applicable to this Grant Agreement </w:t>
      </w:r>
    </w:p>
    <w:p w14:paraId="7268F248" w14:textId="77777777" w:rsidR="0091330B" w:rsidRPr="005E42D3" w:rsidRDefault="0091330B" w:rsidP="0091330B">
      <w:pPr>
        <w:autoSpaceDE w:val="0"/>
        <w:autoSpaceDN w:val="0"/>
        <w:adjustRightInd w:val="0"/>
        <w:jc w:val="both"/>
        <w:rPr>
          <w:rFonts w:ascii="Georgia" w:hAnsi="Georgia" w:cs="Arial"/>
          <w:szCs w:val="20"/>
        </w:rPr>
      </w:pPr>
    </w:p>
    <w:p w14:paraId="3F23AA05" w14:textId="77777777" w:rsidR="0091330B" w:rsidRPr="005E42D3" w:rsidRDefault="0091330B" w:rsidP="0091330B">
      <w:pPr>
        <w:autoSpaceDE w:val="0"/>
        <w:autoSpaceDN w:val="0"/>
        <w:adjustRightInd w:val="0"/>
        <w:jc w:val="both"/>
        <w:rPr>
          <w:rFonts w:ascii="Georgia" w:hAnsi="Georgia" w:cs="Arial"/>
          <w:szCs w:val="20"/>
        </w:rPr>
      </w:pPr>
      <w:r w:rsidRPr="005E42D3">
        <w:rPr>
          <w:rFonts w:ascii="Georgia" w:hAnsi="Georgia"/>
        </w:rPr>
        <w:t>[</w:t>
      </w:r>
    </w:p>
    <w:p w14:paraId="563E5104"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 xml:space="preserve">The cost of staff assigned to the action, corresponding to actual gross remuneration and salaries, comprising social security charges and other statutory costs included in the remuneration; </w:t>
      </w:r>
      <w:proofErr w:type="gramStart"/>
      <w:r w:rsidRPr="005E42D3">
        <w:rPr>
          <w:rFonts w:ascii="Georgia" w:hAnsi="Georgia"/>
          <w:highlight w:val="lightGray"/>
        </w:rPr>
        <w:t>provided that</w:t>
      </w:r>
      <w:proofErr w:type="gramEnd"/>
      <w:r w:rsidRPr="005E42D3">
        <w:rPr>
          <w:rFonts w:ascii="Georgia" w:hAnsi="Georgia"/>
          <w:highlight w:val="lightGray"/>
        </w:rPr>
        <w:t xml:space="preserve"> this does not exceed the average rates corresponding to the contracting beneficiary</w:t>
      </w:r>
      <w:r w:rsidRPr="005E42D3">
        <w:rPr>
          <w:rFonts w:ascii="Georgia" w:hAnsi="Georgia" w:cs="Georgia"/>
          <w:highlight w:val="lightGray"/>
          <w:cs/>
        </w:rPr>
        <w:t>’</w:t>
      </w:r>
      <w:proofErr w:type="spellStart"/>
      <w:r w:rsidRPr="005E42D3">
        <w:rPr>
          <w:rFonts w:ascii="Georgia" w:hAnsi="Georgia"/>
          <w:highlight w:val="lightGray"/>
        </w:rPr>
        <w:t>s</w:t>
      </w:r>
      <w:proofErr w:type="spellEnd"/>
      <w:r w:rsidRPr="005E42D3">
        <w:rPr>
          <w:rFonts w:ascii="Georgia" w:hAnsi="Georgia"/>
          <w:highlight w:val="lightGray"/>
        </w:rPr>
        <w:t xml:space="preserve"> usual policy on remuneration unless justification is provided that the excess is indispensable for the achievement of the </w:t>
      </w:r>
      <w:proofErr w:type="gramStart"/>
      <w:r w:rsidRPr="005E42D3">
        <w:rPr>
          <w:rFonts w:ascii="Georgia" w:hAnsi="Georgia"/>
          <w:highlight w:val="lightGray"/>
        </w:rPr>
        <w:t>activity;</w:t>
      </w:r>
      <w:proofErr w:type="gramEnd"/>
    </w:p>
    <w:p w14:paraId="2FB6E012"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 xml:space="preserve">Travel and subsistence allowances, </w:t>
      </w:r>
      <w:proofErr w:type="gramStart"/>
      <w:r w:rsidRPr="005E42D3">
        <w:rPr>
          <w:rFonts w:ascii="Georgia" w:hAnsi="Georgia"/>
          <w:highlight w:val="lightGray"/>
        </w:rPr>
        <w:t>provided that</w:t>
      </w:r>
      <w:proofErr w:type="gramEnd"/>
      <w:r w:rsidRPr="005E42D3">
        <w:rPr>
          <w:rFonts w:ascii="Georgia" w:hAnsi="Georgia"/>
          <w:highlight w:val="lightGray"/>
        </w:rPr>
        <w:t xml:space="preserve"> they are in line with the contracting beneficiary</w:t>
      </w:r>
      <w:r w:rsidRPr="005E42D3">
        <w:rPr>
          <w:rFonts w:ascii="Georgia" w:hAnsi="Georgia" w:cs="Georgia"/>
          <w:highlight w:val="lightGray"/>
          <w:cs/>
        </w:rPr>
        <w:t>’</w:t>
      </w:r>
      <w:proofErr w:type="spellStart"/>
      <w:r w:rsidRPr="005E42D3">
        <w:rPr>
          <w:rFonts w:ascii="Georgia" w:hAnsi="Georgia"/>
          <w:highlight w:val="lightGray"/>
        </w:rPr>
        <w:t>s</w:t>
      </w:r>
      <w:proofErr w:type="spellEnd"/>
      <w:r w:rsidRPr="005E42D3">
        <w:rPr>
          <w:rFonts w:ascii="Georgia" w:hAnsi="Georgia"/>
          <w:highlight w:val="lightGray"/>
        </w:rPr>
        <w:t xml:space="preserve"> usual practices and do not exceed applicable scale at </w:t>
      </w:r>
      <w:proofErr w:type="gramStart"/>
      <w:r w:rsidRPr="005E42D3">
        <w:rPr>
          <w:rFonts w:ascii="Georgia" w:hAnsi="Georgia"/>
          <w:highlight w:val="lightGray"/>
        </w:rPr>
        <w:t>Enabel's;</w:t>
      </w:r>
      <w:proofErr w:type="gramEnd"/>
    </w:p>
    <w:p w14:paraId="15BECF4F"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costs for services, works and purchase of equipment specifically destined for the needs of the action (public procurement within the meaning of Article 7.3.</w:t>
      </w:r>
      <w:proofErr w:type="gramStart"/>
      <w:r w:rsidRPr="005E42D3">
        <w:rPr>
          <w:rFonts w:ascii="Georgia" w:hAnsi="Georgia"/>
          <w:highlight w:val="lightGray"/>
        </w:rPr>
        <w:t>);</w:t>
      </w:r>
      <w:proofErr w:type="gramEnd"/>
    </w:p>
    <w:p w14:paraId="5423C916"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costs arising from other contracts substantiated by supportive documents of the contracting beneficiary for the purposes of carrying out the activity; The costs arising directly from requirements imposed by the agreement (dissemination of information, specific evaluation of the activity, audits, translations, reproduction, insurance, etc.), including the costs of any financial services (especially the cost of transfers and financial guarantees where required under the agreement);</w:t>
      </w:r>
    </w:p>
    <w:p w14:paraId="7BE64474"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 xml:space="preserve">Duties, levies and any other charges, including the value-added taxes, which have been paid and cannot be recovered by the contracting </w:t>
      </w:r>
      <w:proofErr w:type="gramStart"/>
      <w:r w:rsidRPr="005E42D3">
        <w:rPr>
          <w:rFonts w:ascii="Georgia" w:hAnsi="Georgia"/>
          <w:highlight w:val="lightGray"/>
        </w:rPr>
        <w:t>beneficiary;</w:t>
      </w:r>
      <w:proofErr w:type="gramEnd"/>
    </w:p>
    <w:p w14:paraId="4BDD12D2" w14:textId="77777777" w:rsidR="0091330B" w:rsidRPr="000C446C"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Meals, drinks and snacks are accepted for the activities in the partner country if they are part of and required for these activities, justified and of a reasonable amount.</w:t>
      </w:r>
    </w:p>
    <w:p w14:paraId="7B27E5B7" w14:textId="77777777" w:rsidR="000C446C" w:rsidRPr="000C446C" w:rsidRDefault="000C446C" w:rsidP="00E864B9">
      <w:pPr>
        <w:numPr>
          <w:ilvl w:val="0"/>
          <w:numId w:val="15"/>
        </w:numPr>
        <w:autoSpaceDE w:val="0"/>
        <w:autoSpaceDN w:val="0"/>
        <w:adjustRightInd w:val="0"/>
        <w:jc w:val="both"/>
        <w:rPr>
          <w:rFonts w:ascii="Georgia" w:hAnsi="Georgia" w:cs="Arial"/>
          <w:szCs w:val="20"/>
          <w:highlight w:val="lightGray"/>
        </w:rPr>
      </w:pPr>
      <w:r>
        <w:rPr>
          <w:rFonts w:ascii="Georgia" w:hAnsi="Georgia"/>
          <w:highlight w:val="lightGray"/>
        </w:rPr>
        <w:t xml:space="preserve">Sub-grants to sub beneficiaries </w:t>
      </w:r>
      <w:r w:rsidRPr="000C446C">
        <w:rPr>
          <w:rFonts w:ascii="Georgia" w:hAnsi="Georgia"/>
          <w:i/>
          <w:highlight w:val="yellow"/>
        </w:rPr>
        <w:t xml:space="preserve">(in that case the following points must be described in </w:t>
      </w:r>
      <w:proofErr w:type="spellStart"/>
      <w:r w:rsidRPr="000C446C">
        <w:rPr>
          <w:rFonts w:ascii="Georgia" w:hAnsi="Georgia"/>
          <w:i/>
          <w:highlight w:val="yellow"/>
        </w:rPr>
        <w:t>annexI</w:t>
      </w:r>
      <w:proofErr w:type="spellEnd"/>
      <w:r w:rsidRPr="000C446C">
        <w:rPr>
          <w:rFonts w:ascii="Georgia" w:hAnsi="Georgia"/>
          <w:i/>
          <w:highlight w:val="yellow"/>
        </w:rPr>
        <w:t>)</w:t>
      </w:r>
    </w:p>
    <w:p w14:paraId="44A49F1B"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 xml:space="preserve">The description of the objectives and results to be achieved with these sub- grants, the fundamental principles, the key concepts, the mechanisms, the actors and their role in the management </w:t>
      </w:r>
      <w:proofErr w:type="gramStart"/>
      <w:r w:rsidRPr="000C446C">
        <w:rPr>
          <w:rFonts w:ascii="Georgia" w:hAnsi="Georgia"/>
          <w:i/>
          <w:highlight w:val="yellow"/>
        </w:rPr>
        <w:t>process;</w:t>
      </w:r>
      <w:proofErr w:type="gramEnd"/>
    </w:p>
    <w:p w14:paraId="7A78B1EF"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 xml:space="preserve">The criteria and modalities for the allocation of grants, accessibility conditions sub-beneficiaries, conditions for the admissibility of sub-projects, eligibility conditions for activities, costs and </w:t>
      </w:r>
      <w:proofErr w:type="gramStart"/>
      <w:r w:rsidRPr="000C446C">
        <w:rPr>
          <w:rFonts w:ascii="Georgia" w:hAnsi="Georgia"/>
          <w:i/>
          <w:highlight w:val="yellow"/>
        </w:rPr>
        <w:t>expenses;</w:t>
      </w:r>
      <w:proofErr w:type="gramEnd"/>
    </w:p>
    <w:p w14:paraId="034F29F2"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 xml:space="preserve">The procedures and procedures for examining and awarding </w:t>
      </w:r>
      <w:proofErr w:type="gramStart"/>
      <w:r w:rsidRPr="000C446C">
        <w:rPr>
          <w:rFonts w:ascii="Georgia" w:hAnsi="Georgia"/>
          <w:i/>
          <w:highlight w:val="yellow"/>
        </w:rPr>
        <w:t>applications;</w:t>
      </w:r>
      <w:proofErr w:type="gramEnd"/>
    </w:p>
    <w:p w14:paraId="0F08CFCE"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maximum amount that can be allocated by sub-</w:t>
      </w:r>
      <w:proofErr w:type="gramStart"/>
      <w:r w:rsidRPr="000C446C">
        <w:rPr>
          <w:rFonts w:ascii="Georgia" w:hAnsi="Georgia"/>
          <w:i/>
          <w:highlight w:val="yellow"/>
        </w:rPr>
        <w:t>beneficiary;</w:t>
      </w:r>
      <w:proofErr w:type="gramEnd"/>
    </w:p>
    <w:p w14:paraId="6018CFBA"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 xml:space="preserve">The terms of </w:t>
      </w:r>
      <w:proofErr w:type="spellStart"/>
      <w:r w:rsidRPr="000C446C">
        <w:rPr>
          <w:rFonts w:ascii="Georgia" w:hAnsi="Georgia"/>
          <w:i/>
          <w:highlight w:val="yellow"/>
        </w:rPr>
        <w:t>contractualisation</w:t>
      </w:r>
      <w:proofErr w:type="spellEnd"/>
      <w:r w:rsidRPr="000C446C">
        <w:rPr>
          <w:rFonts w:ascii="Georgia" w:hAnsi="Georgia"/>
          <w:i/>
          <w:highlight w:val="yellow"/>
        </w:rPr>
        <w:t xml:space="preserve"> with the sub-</w:t>
      </w:r>
      <w:proofErr w:type="gramStart"/>
      <w:r w:rsidRPr="000C446C">
        <w:rPr>
          <w:rFonts w:ascii="Georgia" w:hAnsi="Georgia"/>
          <w:i/>
          <w:highlight w:val="yellow"/>
        </w:rPr>
        <w:t>beneficiary;</w:t>
      </w:r>
      <w:proofErr w:type="gramEnd"/>
    </w:p>
    <w:p w14:paraId="32E604C3"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 xml:space="preserve">The procedures and modalities for disbursing </w:t>
      </w:r>
      <w:proofErr w:type="gramStart"/>
      <w:r w:rsidRPr="000C446C">
        <w:rPr>
          <w:rFonts w:ascii="Georgia" w:hAnsi="Georgia"/>
          <w:i/>
          <w:highlight w:val="yellow"/>
        </w:rPr>
        <w:t>resources;</w:t>
      </w:r>
      <w:proofErr w:type="gramEnd"/>
    </w:p>
    <w:p w14:paraId="3D517FC9"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 xml:space="preserve">The procedures and modalities for technical and financial </w:t>
      </w:r>
      <w:proofErr w:type="gramStart"/>
      <w:r w:rsidRPr="000C446C">
        <w:rPr>
          <w:rFonts w:ascii="Georgia" w:hAnsi="Georgia"/>
          <w:i/>
          <w:highlight w:val="yellow"/>
        </w:rPr>
        <w:t>monitoring;</w:t>
      </w:r>
      <w:proofErr w:type="gramEnd"/>
    </w:p>
    <w:p w14:paraId="7AA01EC7"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of control.</w:t>
      </w:r>
    </w:p>
    <w:p w14:paraId="6BC9B38C" w14:textId="77777777" w:rsidR="000C446C" w:rsidRDefault="000C446C" w:rsidP="000C446C">
      <w:pPr>
        <w:tabs>
          <w:tab w:val="left" w:pos="426"/>
        </w:tabs>
        <w:spacing w:line="276" w:lineRule="auto"/>
        <w:ind w:left="1417"/>
        <w:rPr>
          <w:rFonts w:ascii="Georgia" w:hAnsi="Georgia"/>
          <w:i/>
          <w:highlight w:val="yellow"/>
        </w:rPr>
      </w:pPr>
    </w:p>
    <w:p w14:paraId="33F9FA6C" w14:textId="77777777" w:rsidR="000C446C" w:rsidRDefault="000C446C" w:rsidP="000C446C">
      <w:pPr>
        <w:keepNext/>
        <w:tabs>
          <w:tab w:val="left" w:pos="426"/>
        </w:tabs>
        <w:spacing w:line="276" w:lineRule="auto"/>
        <w:ind w:left="1060"/>
        <w:rPr>
          <w:rFonts w:ascii="Georgia" w:hAnsi="Georgia"/>
          <w:i/>
        </w:rPr>
      </w:pPr>
      <w:r w:rsidRPr="000C446C">
        <w:rPr>
          <w:rFonts w:ascii="Georgia" w:hAnsi="Georgia"/>
          <w:i/>
          <w:highlight w:val="yellow"/>
        </w:rPr>
        <w:t>To be inserted if sub</w:t>
      </w:r>
      <w:r>
        <w:rPr>
          <w:rFonts w:ascii="Georgia" w:hAnsi="Georgia"/>
          <w:i/>
          <w:highlight w:val="yellow"/>
        </w:rPr>
        <w:t>-grants to sub-beneficiaries</w:t>
      </w:r>
      <w:r w:rsidRPr="000C446C">
        <w:rPr>
          <w:rFonts w:ascii="Georgia" w:hAnsi="Georgia"/>
          <w:i/>
          <w:highlight w:val="yellow"/>
        </w:rPr>
        <w:t xml:space="preserve"> are </w:t>
      </w:r>
      <w:r w:rsidRPr="00592D06">
        <w:rPr>
          <w:rFonts w:ascii="Georgia" w:hAnsi="Georgia"/>
          <w:i/>
          <w:highlight w:val="yellow"/>
        </w:rPr>
        <w:t>allowed</w:t>
      </w:r>
      <w:r w:rsidR="00592D06" w:rsidRPr="00592D06">
        <w:rPr>
          <w:rFonts w:ascii="Georgia" w:hAnsi="Georgia"/>
          <w:i/>
          <w:highlight w:val="yellow"/>
        </w:rPr>
        <w:t>:</w:t>
      </w:r>
    </w:p>
    <w:p w14:paraId="1808BEC1" w14:textId="77777777" w:rsidR="000C446C" w:rsidRPr="000C446C" w:rsidRDefault="000C446C" w:rsidP="000C446C">
      <w:pPr>
        <w:tabs>
          <w:tab w:val="left" w:pos="426"/>
        </w:tabs>
        <w:spacing w:line="276" w:lineRule="auto"/>
        <w:ind w:left="1060"/>
        <w:rPr>
          <w:rFonts w:ascii="Georgia" w:hAnsi="Georgia"/>
        </w:rPr>
      </w:pPr>
      <w:r w:rsidRPr="000C446C">
        <w:rPr>
          <w:rFonts w:ascii="Georgia" w:hAnsi="Georgia"/>
          <w:highlight w:val="lightGray"/>
        </w:rPr>
        <w:t>[In all cases, only one rank of sub-beneficiaries is allowed. Sub-beneficiaries can never use the grants received to award grants to a second rank of sub-beneficiaries. And the sub-beneficiaries must belong to the natural beneficiaries / partners of the contracting-beneficiary, consistent with its mandate and mission]</w:t>
      </w:r>
    </w:p>
    <w:p w14:paraId="228AAA76" w14:textId="77777777" w:rsidR="0091330B" w:rsidRPr="005E42D3" w:rsidRDefault="0091330B" w:rsidP="0091330B">
      <w:pPr>
        <w:autoSpaceDE w:val="0"/>
        <w:autoSpaceDN w:val="0"/>
        <w:adjustRightInd w:val="0"/>
        <w:ind w:left="720"/>
        <w:jc w:val="both"/>
        <w:rPr>
          <w:rFonts w:ascii="Georgia" w:hAnsi="Georgia" w:cs="Arial"/>
          <w:szCs w:val="20"/>
        </w:rPr>
      </w:pPr>
    </w:p>
    <w:p w14:paraId="3CBA3B1F" w14:textId="77777777" w:rsidR="0091330B" w:rsidRPr="005E42D3" w:rsidRDefault="00A50220" w:rsidP="0091330B">
      <w:pPr>
        <w:autoSpaceDE w:val="0"/>
        <w:autoSpaceDN w:val="0"/>
        <w:adjustRightInd w:val="0"/>
        <w:jc w:val="both"/>
        <w:rPr>
          <w:rFonts w:ascii="Georgia" w:hAnsi="Georgia"/>
          <w:i/>
        </w:rPr>
      </w:pPr>
      <w:r>
        <w:rPr>
          <w:rFonts w:ascii="Georgia" w:hAnsi="Georgia"/>
          <w:i/>
          <w:highlight w:val="yellow"/>
        </w:rPr>
        <w:t>E</w:t>
      </w:r>
      <w:r w:rsidRPr="00A50220">
        <w:rPr>
          <w:rFonts w:ascii="Georgia" w:hAnsi="Georgia"/>
          <w:i/>
          <w:highlight w:val="yellow"/>
        </w:rPr>
        <w:t>ither</w:t>
      </w:r>
    </w:p>
    <w:p w14:paraId="4F7AEE53" w14:textId="77777777" w:rsidR="0091330B" w:rsidRPr="005E42D3" w:rsidRDefault="0091330B" w:rsidP="0091330B">
      <w:pPr>
        <w:autoSpaceDE w:val="0"/>
        <w:autoSpaceDN w:val="0"/>
        <w:adjustRightInd w:val="0"/>
        <w:jc w:val="both"/>
        <w:rPr>
          <w:rFonts w:ascii="Georgia" w:hAnsi="Georgia"/>
          <w:i/>
        </w:rPr>
      </w:pPr>
      <w:r w:rsidRPr="005E42D3">
        <w:rPr>
          <w:rFonts w:ascii="Georgia" w:hAnsi="Georgia"/>
        </w:rPr>
        <w:t xml:space="preserve">[The </w:t>
      </w:r>
      <w:r w:rsidRPr="006A59E0">
        <w:rPr>
          <w:rFonts w:ascii="Georgia" w:hAnsi="Georgia"/>
          <w:b/>
        </w:rPr>
        <w:t>structure costs</w:t>
      </w:r>
      <w:r w:rsidRPr="005E42D3">
        <w:rPr>
          <w:rFonts w:ascii="Georgia" w:hAnsi="Georgia"/>
        </w:rPr>
        <w:t xml:space="preserve"> are lump sum and represent maximum </w:t>
      </w:r>
      <w:r w:rsidRPr="005E42D3">
        <w:rPr>
          <w:rFonts w:ascii="Georgia" w:hAnsi="Georgia"/>
          <w:highlight w:val="yellow"/>
        </w:rPr>
        <w:t>&lt;</w:t>
      </w:r>
      <w:r w:rsidR="005E42D3" w:rsidRPr="005E42D3">
        <w:rPr>
          <w:rFonts w:ascii="Georgia" w:hAnsi="Georgia"/>
          <w:highlight w:val="yellow"/>
        </w:rPr>
        <w:t>x %</w:t>
      </w:r>
      <w:r w:rsidRPr="005E42D3">
        <w:rPr>
          <w:rFonts w:ascii="Georgia" w:hAnsi="Georgia"/>
          <w:highlight w:val="yellow"/>
        </w:rPr>
        <w:t>&gt;</w:t>
      </w:r>
      <w:r w:rsidRPr="005E42D3">
        <w:rPr>
          <w:rFonts w:ascii="Georgia" w:hAnsi="Georgia"/>
        </w:rPr>
        <w:t xml:space="preserve"> </w:t>
      </w:r>
      <w:r w:rsidR="009B5EED">
        <w:rPr>
          <w:rFonts w:ascii="Georgia" w:hAnsi="Georgia"/>
        </w:rPr>
        <w:t>(</w:t>
      </w:r>
      <w:r w:rsidRPr="005E42D3">
        <w:rPr>
          <w:rFonts w:ascii="Georgia" w:hAnsi="Georgia"/>
          <w:i/>
          <w:highlight w:val="yellow"/>
        </w:rPr>
        <w:t>never above 7</w:t>
      </w:r>
      <w:r w:rsidR="005E42D3" w:rsidRPr="005E42D3">
        <w:rPr>
          <w:rFonts w:ascii="Georgia" w:hAnsi="Georgia"/>
          <w:i/>
          <w:highlight w:val="yellow"/>
        </w:rPr>
        <w:t> </w:t>
      </w:r>
      <w:r w:rsidRPr="005E42D3">
        <w:rPr>
          <w:rFonts w:ascii="Georgia" w:hAnsi="Georgia"/>
          <w:i/>
          <w:highlight w:val="yellow"/>
        </w:rPr>
        <w:t>% of the operational costs</w:t>
      </w:r>
      <w:r w:rsidR="009B5EED">
        <w:rPr>
          <w:rFonts w:ascii="Georgia" w:hAnsi="Georgia"/>
          <w:i/>
          <w:highlight w:val="yellow"/>
        </w:rPr>
        <w:t>)</w:t>
      </w:r>
      <w:r w:rsidRPr="005E42D3">
        <w:rPr>
          <w:rFonts w:ascii="Georgia" w:hAnsi="Georgia"/>
          <w:i/>
          <w:highlight w:val="yellow"/>
        </w:rPr>
        <w:t>,</w:t>
      </w:r>
      <w:r w:rsidRPr="005E42D3">
        <w:rPr>
          <w:rFonts w:ascii="Georgia" w:hAnsi="Georgia"/>
          <w:i/>
        </w:rPr>
        <w:t xml:space="preserve"> </w:t>
      </w:r>
      <w:r w:rsidRPr="005E42D3">
        <w:rPr>
          <w:rFonts w:ascii="Georgia" w:hAnsi="Georgia"/>
        </w:rPr>
        <w:t>as verified and agreed upon beforehand by &lt;</w:t>
      </w:r>
      <w:r w:rsidRPr="005E42D3">
        <w:rPr>
          <w:rFonts w:ascii="Georgia" w:hAnsi="Georgia"/>
          <w:i/>
          <w:highlight w:val="yellow"/>
        </w:rPr>
        <w:t>fill in independent entity (can be Enabel)</w:t>
      </w:r>
      <w:proofErr w:type="gramStart"/>
      <w:r w:rsidRPr="005E42D3">
        <w:rPr>
          <w:rFonts w:ascii="Georgia" w:hAnsi="Georgia"/>
          <w:highlight w:val="yellow"/>
        </w:rPr>
        <w:t>&gt;</w:t>
      </w:r>
      <w:r w:rsidRPr="005E42D3">
        <w:rPr>
          <w:rFonts w:ascii="Georgia" w:hAnsi="Georgia"/>
        </w:rPr>
        <w:t xml:space="preserve"> ]</w:t>
      </w:r>
      <w:proofErr w:type="gramEnd"/>
      <w:r w:rsidRPr="005E42D3">
        <w:rPr>
          <w:rFonts w:ascii="Georgia" w:hAnsi="Georgia"/>
          <w:i/>
        </w:rPr>
        <w:t xml:space="preserve"> </w:t>
      </w:r>
    </w:p>
    <w:p w14:paraId="3A15CCBB" w14:textId="77777777" w:rsidR="0091330B" w:rsidRPr="005E42D3" w:rsidRDefault="0091330B" w:rsidP="0091330B">
      <w:pPr>
        <w:autoSpaceDE w:val="0"/>
        <w:autoSpaceDN w:val="0"/>
        <w:adjustRightInd w:val="0"/>
        <w:jc w:val="both"/>
        <w:rPr>
          <w:rFonts w:ascii="Georgia" w:hAnsi="Georgia"/>
          <w:i/>
        </w:rPr>
      </w:pPr>
    </w:p>
    <w:p w14:paraId="715BEEF5" w14:textId="77777777" w:rsidR="0091330B" w:rsidRPr="005E42D3" w:rsidRDefault="0091330B" w:rsidP="0091330B">
      <w:pPr>
        <w:autoSpaceDE w:val="0"/>
        <w:autoSpaceDN w:val="0"/>
        <w:adjustRightInd w:val="0"/>
        <w:jc w:val="both"/>
        <w:rPr>
          <w:rFonts w:ascii="Georgia" w:hAnsi="Georgia"/>
        </w:rPr>
      </w:pPr>
    </w:p>
    <w:p w14:paraId="6EEB22B7" w14:textId="77777777" w:rsidR="0091330B" w:rsidRPr="005E42D3" w:rsidRDefault="0091330B" w:rsidP="0091330B">
      <w:pPr>
        <w:autoSpaceDE w:val="0"/>
        <w:autoSpaceDN w:val="0"/>
        <w:adjustRightInd w:val="0"/>
        <w:jc w:val="both"/>
        <w:rPr>
          <w:rFonts w:ascii="Georgia" w:hAnsi="Georgia"/>
          <w:i/>
        </w:rPr>
      </w:pPr>
      <w:r w:rsidRPr="005E42D3">
        <w:rPr>
          <w:rFonts w:ascii="Georgia" w:hAnsi="Georgia"/>
          <w:i/>
          <w:highlight w:val="yellow"/>
        </w:rPr>
        <w:t>Or</w:t>
      </w:r>
    </w:p>
    <w:p w14:paraId="347AC60F" w14:textId="77777777" w:rsidR="009B6FB6" w:rsidRDefault="009B6FB6" w:rsidP="009B6FB6">
      <w:pPr>
        <w:autoSpaceDE w:val="0"/>
        <w:autoSpaceDN w:val="0"/>
        <w:adjustRightInd w:val="0"/>
        <w:jc w:val="both"/>
        <w:rPr>
          <w:rFonts w:ascii="Georgia" w:hAnsi="Georgia"/>
        </w:rPr>
      </w:pPr>
      <w:r>
        <w:rPr>
          <w:rFonts w:ascii="Georgia" w:hAnsi="Georgia"/>
        </w:rPr>
        <w:t>[No structure costs are foreseen in this agreement]</w:t>
      </w:r>
    </w:p>
    <w:p w14:paraId="4D9FAE1B" w14:textId="1F5900A7" w:rsidR="0091330B" w:rsidRDefault="0091330B" w:rsidP="0091330B">
      <w:pPr>
        <w:autoSpaceDE w:val="0"/>
        <w:autoSpaceDN w:val="0"/>
        <w:adjustRightInd w:val="0"/>
        <w:jc w:val="both"/>
        <w:rPr>
          <w:rFonts w:ascii="Georgia" w:hAnsi="Georgia"/>
        </w:rPr>
      </w:pPr>
    </w:p>
    <w:p w14:paraId="01E723BE" w14:textId="77777777" w:rsidR="00171715" w:rsidRDefault="00171715" w:rsidP="0091330B">
      <w:pPr>
        <w:autoSpaceDE w:val="0"/>
        <w:autoSpaceDN w:val="0"/>
        <w:adjustRightInd w:val="0"/>
        <w:jc w:val="both"/>
        <w:rPr>
          <w:rFonts w:ascii="Georgia" w:hAnsi="Georgia"/>
        </w:rPr>
      </w:pPr>
    </w:p>
    <w:p w14:paraId="1B52F303" w14:textId="77777777" w:rsidR="00171715" w:rsidRDefault="00171715" w:rsidP="00171715">
      <w:pPr>
        <w:keepNext/>
        <w:tabs>
          <w:tab w:val="left" w:pos="426"/>
        </w:tabs>
        <w:spacing w:line="276" w:lineRule="auto"/>
        <w:rPr>
          <w:rFonts w:ascii="Georgia" w:hAnsi="Georgia"/>
          <w:i/>
        </w:rPr>
      </w:pPr>
      <w:r w:rsidRPr="000C446C">
        <w:rPr>
          <w:rFonts w:ascii="Georgia" w:hAnsi="Georgia"/>
          <w:i/>
          <w:highlight w:val="yellow"/>
        </w:rPr>
        <w:lastRenderedPageBreak/>
        <w:t>To be inserted if sub</w:t>
      </w:r>
      <w:r>
        <w:rPr>
          <w:rFonts w:ascii="Georgia" w:hAnsi="Georgia"/>
          <w:i/>
          <w:highlight w:val="yellow"/>
        </w:rPr>
        <w:t>-grants to sub-beneficiaries</w:t>
      </w:r>
      <w:r w:rsidRPr="000C446C">
        <w:rPr>
          <w:rFonts w:ascii="Georgia" w:hAnsi="Georgia"/>
          <w:i/>
          <w:highlight w:val="yellow"/>
        </w:rPr>
        <w:t xml:space="preserve"> are allowed</w:t>
      </w:r>
      <w:r w:rsidR="00592D06" w:rsidRPr="00592D06">
        <w:rPr>
          <w:rFonts w:ascii="Georgia" w:hAnsi="Georgia"/>
          <w:i/>
          <w:highlight w:val="yellow"/>
        </w:rPr>
        <w:t>:</w:t>
      </w:r>
    </w:p>
    <w:p w14:paraId="58417C67" w14:textId="77777777" w:rsidR="00171715" w:rsidRPr="00171715" w:rsidRDefault="00171715" w:rsidP="0091330B">
      <w:pPr>
        <w:autoSpaceDE w:val="0"/>
        <w:autoSpaceDN w:val="0"/>
        <w:adjustRightInd w:val="0"/>
        <w:jc w:val="both"/>
        <w:rPr>
          <w:rFonts w:ascii="Georgia" w:hAnsi="Georgia"/>
        </w:rPr>
      </w:pPr>
      <w:r w:rsidRPr="00171715">
        <w:rPr>
          <w:rFonts w:ascii="Georgia" w:hAnsi="Georgia"/>
          <w:highlight w:val="lightGray"/>
        </w:rPr>
        <w:t xml:space="preserve">[the maximum amount of the structural costs (sum of the structural costs of the contracting beneficiary </w:t>
      </w:r>
      <w:proofErr w:type="gramStart"/>
      <w:r w:rsidRPr="00171715">
        <w:rPr>
          <w:rFonts w:ascii="Georgia" w:hAnsi="Georgia"/>
          <w:highlight w:val="lightGray"/>
        </w:rPr>
        <w:t>and  of</w:t>
      </w:r>
      <w:proofErr w:type="gramEnd"/>
      <w:r w:rsidRPr="00171715">
        <w:rPr>
          <w:rFonts w:ascii="Georgia" w:hAnsi="Georgia"/>
          <w:highlight w:val="lightGray"/>
        </w:rPr>
        <w:t xml:space="preserve"> the sub-beneficiaries) will remain the same (</w:t>
      </w:r>
      <w:r w:rsidR="00D72E9A">
        <w:rPr>
          <w:rFonts w:ascii="Georgia" w:hAnsi="Georgia"/>
          <w:highlight w:val="lightGray"/>
        </w:rPr>
        <w:t xml:space="preserve">maximum </w:t>
      </w:r>
      <w:r w:rsidRPr="00171715">
        <w:rPr>
          <w:rFonts w:ascii="Georgia" w:hAnsi="Georgia"/>
          <w:highlight w:val="lightGray"/>
        </w:rPr>
        <w:t xml:space="preserve">7% of the operational costs of the initial grant), </w:t>
      </w:r>
      <w:proofErr w:type="gramStart"/>
      <w:r w:rsidRPr="00171715">
        <w:rPr>
          <w:rFonts w:ascii="Georgia" w:hAnsi="Georgia"/>
          <w:highlight w:val="lightGray"/>
        </w:rPr>
        <w:t>whether or not</w:t>
      </w:r>
      <w:proofErr w:type="gramEnd"/>
      <w:r w:rsidRPr="00171715">
        <w:rPr>
          <w:rFonts w:ascii="Georgia" w:hAnsi="Georgia"/>
          <w:highlight w:val="lightGray"/>
        </w:rPr>
        <w:t xml:space="preserve"> there are grants to sub-beneficiaries]</w:t>
      </w:r>
    </w:p>
    <w:p w14:paraId="634E62BE" w14:textId="77777777" w:rsidR="0091330B" w:rsidRPr="005E42D3" w:rsidRDefault="0091330B" w:rsidP="0091330B">
      <w:pPr>
        <w:autoSpaceDE w:val="0"/>
        <w:autoSpaceDN w:val="0"/>
        <w:adjustRightInd w:val="0"/>
        <w:ind w:left="720"/>
        <w:jc w:val="both"/>
        <w:rPr>
          <w:rFonts w:ascii="Georgia" w:hAnsi="Georgia" w:cs="Arial"/>
          <w:szCs w:val="20"/>
        </w:rPr>
      </w:pPr>
    </w:p>
    <w:p w14:paraId="512EFF5E" w14:textId="77777777" w:rsidR="0091330B" w:rsidRPr="005E42D3" w:rsidRDefault="0091330B" w:rsidP="0091330B">
      <w:pPr>
        <w:autoSpaceDE w:val="0"/>
        <w:autoSpaceDN w:val="0"/>
        <w:adjustRightInd w:val="0"/>
        <w:jc w:val="both"/>
        <w:rPr>
          <w:rFonts w:ascii="Georgia" w:hAnsi="Georgia" w:cs="Arial"/>
          <w:szCs w:val="20"/>
        </w:rPr>
      </w:pPr>
      <w:r w:rsidRPr="005E42D3">
        <w:rPr>
          <w:rFonts w:ascii="Georgia" w:hAnsi="Georgia"/>
        </w:rPr>
        <w:t xml:space="preserve">The following costs shall </w:t>
      </w:r>
      <w:r w:rsidR="00530491">
        <w:rPr>
          <w:rFonts w:ascii="Georgia" w:hAnsi="Georgia"/>
        </w:rPr>
        <w:t>always</w:t>
      </w:r>
      <w:r w:rsidRPr="005E42D3">
        <w:rPr>
          <w:rFonts w:ascii="Georgia" w:hAnsi="Georgia"/>
        </w:rPr>
        <w:t xml:space="preserve"> be considered </w:t>
      </w:r>
      <w:r w:rsidR="00530491">
        <w:rPr>
          <w:rFonts w:ascii="Georgia" w:hAnsi="Georgia"/>
        </w:rPr>
        <w:t>inel</w:t>
      </w:r>
      <w:r w:rsidR="00530491" w:rsidRPr="005E42D3">
        <w:rPr>
          <w:rFonts w:ascii="Georgia" w:hAnsi="Georgia"/>
        </w:rPr>
        <w:t>igible</w:t>
      </w:r>
      <w:r w:rsidRPr="005E42D3">
        <w:rPr>
          <w:rFonts w:ascii="Georgia" w:hAnsi="Georgia"/>
        </w:rPr>
        <w:t>:</w:t>
      </w:r>
    </w:p>
    <w:p w14:paraId="1307AC04" w14:textId="77777777" w:rsidR="0091330B" w:rsidRPr="005E42D3" w:rsidRDefault="0091330B" w:rsidP="0091330B">
      <w:pPr>
        <w:autoSpaceDE w:val="0"/>
        <w:autoSpaceDN w:val="0"/>
        <w:adjustRightInd w:val="0"/>
        <w:jc w:val="both"/>
        <w:rPr>
          <w:rFonts w:ascii="Georgia" w:hAnsi="Georgia" w:cs="Arial"/>
          <w:szCs w:val="20"/>
        </w:rPr>
      </w:pPr>
    </w:p>
    <w:p w14:paraId="285EDA64"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 xml:space="preserve">Accounting entries not leading to </w:t>
      </w:r>
      <w:proofErr w:type="gramStart"/>
      <w:r w:rsidRPr="005E42D3">
        <w:rPr>
          <w:rFonts w:ascii="Georgia" w:hAnsi="Georgia"/>
        </w:rPr>
        <w:t>payments;</w:t>
      </w:r>
      <w:proofErr w:type="gramEnd"/>
    </w:p>
    <w:p w14:paraId="59ECE600"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 xml:space="preserve">Provisions for liabilities and charges, losses, debts or possible future </w:t>
      </w:r>
      <w:proofErr w:type="gramStart"/>
      <w:r w:rsidRPr="005E42D3">
        <w:rPr>
          <w:rFonts w:ascii="Georgia" w:hAnsi="Georgia"/>
        </w:rPr>
        <w:t>debts;</w:t>
      </w:r>
      <w:proofErr w:type="gramEnd"/>
    </w:p>
    <w:p w14:paraId="70406643"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 xml:space="preserve">Debts and debit </w:t>
      </w:r>
      <w:proofErr w:type="gramStart"/>
      <w:r w:rsidRPr="005E42D3">
        <w:rPr>
          <w:rFonts w:ascii="Georgia" w:hAnsi="Georgia"/>
        </w:rPr>
        <w:t>interests;</w:t>
      </w:r>
      <w:proofErr w:type="gramEnd"/>
    </w:p>
    <w:p w14:paraId="71A0177E"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 xml:space="preserve">Doubtful </w:t>
      </w:r>
      <w:proofErr w:type="gramStart"/>
      <w:r w:rsidRPr="005E42D3">
        <w:rPr>
          <w:rFonts w:ascii="Georgia" w:hAnsi="Georgia"/>
        </w:rPr>
        <w:t>debts;</w:t>
      </w:r>
      <w:proofErr w:type="gramEnd"/>
    </w:p>
    <w:p w14:paraId="25B2200E"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 xml:space="preserve">Currency exchange </w:t>
      </w:r>
      <w:proofErr w:type="gramStart"/>
      <w:r w:rsidRPr="005E42D3">
        <w:rPr>
          <w:rFonts w:ascii="Georgia" w:hAnsi="Georgia"/>
        </w:rPr>
        <w:t>losses;</w:t>
      </w:r>
      <w:proofErr w:type="gramEnd"/>
    </w:p>
    <w:p w14:paraId="3D84867D" w14:textId="56FBAC1F" w:rsidR="0091330B" w:rsidRPr="001D1063" w:rsidRDefault="0091330B" w:rsidP="00E864B9">
      <w:pPr>
        <w:numPr>
          <w:ilvl w:val="0"/>
          <w:numId w:val="19"/>
        </w:numPr>
        <w:autoSpaceDE w:val="0"/>
        <w:autoSpaceDN w:val="0"/>
        <w:adjustRightInd w:val="0"/>
        <w:jc w:val="both"/>
        <w:rPr>
          <w:rFonts w:ascii="Georgia" w:hAnsi="Georgia" w:cs="Arial"/>
          <w:szCs w:val="20"/>
        </w:rPr>
      </w:pPr>
      <w:r w:rsidRPr="001D1063">
        <w:rPr>
          <w:rFonts w:ascii="Georgia" w:hAnsi="Georgia"/>
        </w:rPr>
        <w:t xml:space="preserve">Loans to third </w:t>
      </w:r>
      <w:proofErr w:type="gramStart"/>
      <w:r w:rsidRPr="001D1063">
        <w:rPr>
          <w:rFonts w:ascii="Georgia" w:hAnsi="Georgia"/>
        </w:rPr>
        <w:t>parties</w:t>
      </w:r>
      <w:r w:rsidRPr="001D1063">
        <w:rPr>
          <w:rFonts w:ascii="Georgia" w:hAnsi="Georgia"/>
          <w:i/>
        </w:rPr>
        <w:t>;</w:t>
      </w:r>
      <w:proofErr w:type="gramEnd"/>
    </w:p>
    <w:p w14:paraId="2028353D" w14:textId="77777777" w:rsidR="0091330B" w:rsidRPr="005E42D3" w:rsidRDefault="0091330B" w:rsidP="00E864B9">
      <w:pPr>
        <w:numPr>
          <w:ilvl w:val="0"/>
          <w:numId w:val="19"/>
        </w:numPr>
        <w:autoSpaceDE w:val="0"/>
        <w:autoSpaceDN w:val="0"/>
        <w:adjustRightInd w:val="0"/>
        <w:jc w:val="both"/>
        <w:rPr>
          <w:rFonts w:ascii="Georgia" w:hAnsi="Georgia" w:cs="Arial"/>
          <w:szCs w:val="20"/>
          <w:highlight w:val="yellow"/>
        </w:rPr>
      </w:pPr>
      <w:r w:rsidRPr="005E42D3">
        <w:rPr>
          <w:rFonts w:ascii="Georgia" w:hAnsi="Georgia"/>
          <w:highlight w:val="lightGray"/>
        </w:rPr>
        <w:t xml:space="preserve">[Guarantees and </w:t>
      </w:r>
      <w:r w:rsidR="00530491">
        <w:rPr>
          <w:rFonts w:ascii="Georgia" w:hAnsi="Georgia"/>
          <w:highlight w:val="lightGray"/>
        </w:rPr>
        <w:t>s</w:t>
      </w:r>
      <w:r w:rsidR="008E3016">
        <w:rPr>
          <w:rFonts w:ascii="Georgia" w:hAnsi="Georgia"/>
          <w:highlight w:val="lightGray"/>
        </w:rPr>
        <w:t>ecuritie</w:t>
      </w:r>
      <w:r w:rsidRPr="005E42D3">
        <w:rPr>
          <w:rFonts w:ascii="Georgia" w:hAnsi="Georgia"/>
          <w:highlight w:val="lightGray"/>
        </w:rPr>
        <w:t>s</w:t>
      </w:r>
      <w:r w:rsidRPr="005E42D3">
        <w:rPr>
          <w:rFonts w:ascii="Georgia" w:hAnsi="Georgia"/>
        </w:rPr>
        <w:t xml:space="preserve">], </w:t>
      </w:r>
      <w:r w:rsidRPr="00171715">
        <w:rPr>
          <w:rFonts w:ascii="Georgia" w:hAnsi="Georgia"/>
          <w:i/>
          <w:highlight w:val="yellow"/>
        </w:rPr>
        <w:t xml:space="preserve">(except where </w:t>
      </w:r>
      <w:r w:rsidR="00530491" w:rsidRPr="00171715">
        <w:rPr>
          <w:rFonts w:ascii="Georgia" w:hAnsi="Georgia"/>
          <w:i/>
          <w:highlight w:val="yellow"/>
        </w:rPr>
        <w:t>the</w:t>
      </w:r>
      <w:r w:rsidRPr="00171715">
        <w:rPr>
          <w:rFonts w:ascii="Georgia" w:hAnsi="Georgia"/>
          <w:i/>
          <w:highlight w:val="yellow"/>
        </w:rPr>
        <w:t xml:space="preserve"> objective of the action is</w:t>
      </w:r>
      <w:r w:rsidR="00530491" w:rsidRPr="00171715">
        <w:rPr>
          <w:rFonts w:ascii="Georgia" w:hAnsi="Georgia"/>
          <w:i/>
          <w:highlight w:val="yellow"/>
        </w:rPr>
        <w:t xml:space="preserve"> the award </w:t>
      </w:r>
      <w:proofErr w:type="gramStart"/>
      <w:r w:rsidR="00530491" w:rsidRPr="00171715">
        <w:rPr>
          <w:rFonts w:ascii="Georgia" w:hAnsi="Georgia"/>
          <w:i/>
          <w:highlight w:val="yellow"/>
        </w:rPr>
        <w:t>of  guarantee</w:t>
      </w:r>
      <w:proofErr w:type="gramEnd"/>
      <w:r w:rsidRPr="00171715">
        <w:rPr>
          <w:rFonts w:ascii="Georgia" w:hAnsi="Georgia"/>
          <w:i/>
          <w:highlight w:val="yellow"/>
        </w:rPr>
        <w:t>)</w:t>
      </w:r>
      <w:r w:rsidR="00592D06" w:rsidRPr="00592D06">
        <w:rPr>
          <w:rFonts w:ascii="Georgia" w:hAnsi="Georgia"/>
          <w:i/>
          <w:highlight w:val="yellow"/>
          <w:vertAlign w:val="superscript"/>
        </w:rPr>
        <w:fldChar w:fldCharType="begin"/>
      </w:r>
      <w:r w:rsidR="00592D06" w:rsidRPr="00592D06">
        <w:rPr>
          <w:rFonts w:ascii="Georgia" w:hAnsi="Georgia"/>
          <w:i/>
          <w:highlight w:val="yellow"/>
          <w:vertAlign w:val="superscript"/>
        </w:rPr>
        <w:instrText xml:space="preserve"> NOTEREF _Ref525830470 \h </w:instrText>
      </w:r>
      <w:r w:rsidR="00592D06">
        <w:rPr>
          <w:rFonts w:ascii="Georgia" w:hAnsi="Georgia"/>
          <w:i/>
          <w:highlight w:val="yellow"/>
          <w:vertAlign w:val="superscript"/>
        </w:rPr>
        <w:instrText xml:space="preserve"> \* MERGEFORMAT </w:instrText>
      </w:r>
      <w:r w:rsidR="00592D06" w:rsidRPr="00592D06">
        <w:rPr>
          <w:rFonts w:ascii="Georgia" w:hAnsi="Georgia"/>
          <w:i/>
          <w:highlight w:val="yellow"/>
          <w:vertAlign w:val="superscript"/>
        </w:rPr>
      </w:r>
      <w:r w:rsidR="00592D06" w:rsidRPr="00592D06">
        <w:rPr>
          <w:rFonts w:ascii="Georgia" w:hAnsi="Georgia"/>
          <w:i/>
          <w:highlight w:val="yellow"/>
          <w:vertAlign w:val="superscript"/>
        </w:rPr>
        <w:fldChar w:fldCharType="separate"/>
      </w:r>
      <w:r w:rsidR="00592D06" w:rsidRPr="00592D06">
        <w:rPr>
          <w:rFonts w:ascii="Georgia" w:hAnsi="Georgia"/>
          <w:i/>
          <w:highlight w:val="yellow"/>
          <w:vertAlign w:val="superscript"/>
        </w:rPr>
        <w:t>1</w:t>
      </w:r>
      <w:r w:rsidR="00592D06" w:rsidRPr="00592D06">
        <w:rPr>
          <w:rFonts w:ascii="Georgia" w:hAnsi="Georgia"/>
          <w:i/>
          <w:highlight w:val="yellow"/>
          <w:vertAlign w:val="superscript"/>
        </w:rPr>
        <w:fldChar w:fldCharType="end"/>
      </w:r>
      <w:r w:rsidRPr="005E42D3">
        <w:rPr>
          <w:rFonts w:ascii="Georgia" w:hAnsi="Georgia"/>
          <w:highlight w:val="yellow"/>
        </w:rPr>
        <w:t>;</w:t>
      </w:r>
    </w:p>
    <w:p w14:paraId="418F381B"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 xml:space="preserve">Costs already financed by another </w:t>
      </w:r>
      <w:proofErr w:type="gramStart"/>
      <w:r w:rsidRPr="005E42D3">
        <w:rPr>
          <w:rFonts w:ascii="Georgia" w:hAnsi="Georgia"/>
        </w:rPr>
        <w:t>grant;</w:t>
      </w:r>
      <w:proofErr w:type="gramEnd"/>
    </w:p>
    <w:p w14:paraId="2E684092"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 xml:space="preserve">Invoices made out by other organisations for goods and services already </w:t>
      </w:r>
      <w:proofErr w:type="gramStart"/>
      <w:r w:rsidRPr="005E42D3">
        <w:rPr>
          <w:rFonts w:ascii="Georgia" w:hAnsi="Georgia"/>
        </w:rPr>
        <w:t>subsidised;</w:t>
      </w:r>
      <w:proofErr w:type="gramEnd"/>
    </w:p>
    <w:p w14:paraId="7081F5EE"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 xml:space="preserve">Subcontracting by means of service or consultancy contracts to personnel members, Board members or General Assembly members of the organisation </w:t>
      </w:r>
      <w:proofErr w:type="gramStart"/>
      <w:r w:rsidRPr="005E42D3">
        <w:rPr>
          <w:rFonts w:ascii="Georgia" w:hAnsi="Georgia"/>
        </w:rPr>
        <w:t>subsidised;</w:t>
      </w:r>
      <w:proofErr w:type="gramEnd"/>
    </w:p>
    <w:p w14:paraId="44C4A3F2"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 xml:space="preserve"> Any sub-letting to </w:t>
      </w:r>
      <w:proofErr w:type="gramStart"/>
      <w:r w:rsidRPr="005E42D3">
        <w:rPr>
          <w:rFonts w:ascii="Georgia" w:hAnsi="Georgia"/>
        </w:rPr>
        <w:t>oneself;</w:t>
      </w:r>
      <w:proofErr w:type="gramEnd"/>
    </w:p>
    <w:p w14:paraId="46D257C0"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highlight w:val="lightGray"/>
        </w:rPr>
        <w:t>[Purchases of land or buildings</w:t>
      </w:r>
      <w:r w:rsidRPr="005E42D3">
        <w:rPr>
          <w:rFonts w:ascii="Georgia" w:hAnsi="Georgia"/>
        </w:rPr>
        <w:t xml:space="preserve">], </w:t>
      </w:r>
      <w:r w:rsidRPr="005E42D3">
        <w:rPr>
          <w:rFonts w:ascii="Georgia" w:hAnsi="Georgia"/>
          <w:highlight w:val="yellow"/>
        </w:rPr>
        <w:t>(</w:t>
      </w:r>
      <w:r w:rsidRPr="00171715">
        <w:rPr>
          <w:rFonts w:ascii="Georgia" w:hAnsi="Georgia"/>
          <w:i/>
          <w:highlight w:val="yellow"/>
        </w:rPr>
        <w:t xml:space="preserve">except where </w:t>
      </w:r>
      <w:proofErr w:type="gramStart"/>
      <w:r w:rsidR="008E3016" w:rsidRPr="00171715">
        <w:rPr>
          <w:rFonts w:ascii="Georgia" w:hAnsi="Georgia"/>
          <w:i/>
          <w:highlight w:val="yellow"/>
        </w:rPr>
        <w:t>absolutely necessary</w:t>
      </w:r>
      <w:proofErr w:type="gramEnd"/>
      <w:r w:rsidR="008E3016" w:rsidRPr="00171715">
        <w:rPr>
          <w:rFonts w:ascii="Georgia" w:hAnsi="Georgia"/>
          <w:i/>
          <w:highlight w:val="yellow"/>
        </w:rPr>
        <w:t xml:space="preserve"> for</w:t>
      </w:r>
      <w:r w:rsidRPr="00171715">
        <w:rPr>
          <w:rFonts w:ascii="Georgia" w:hAnsi="Georgia"/>
          <w:i/>
          <w:highlight w:val="yellow"/>
        </w:rPr>
        <w:t xml:space="preserve"> direct implementation of the action</w:t>
      </w:r>
      <w:r w:rsidRPr="005E42D3">
        <w:rPr>
          <w:rFonts w:ascii="Georgia" w:hAnsi="Georgia"/>
          <w:highlight w:val="yellow"/>
        </w:rPr>
        <w:t>)</w:t>
      </w:r>
      <w:r w:rsidR="00592D06" w:rsidRPr="00592D06">
        <w:rPr>
          <w:rFonts w:ascii="Georgia" w:hAnsi="Georgia"/>
          <w:highlight w:val="yellow"/>
          <w:vertAlign w:val="superscript"/>
        </w:rPr>
        <w:fldChar w:fldCharType="begin"/>
      </w:r>
      <w:r w:rsidR="00592D06" w:rsidRPr="00592D06">
        <w:rPr>
          <w:rFonts w:ascii="Georgia" w:hAnsi="Georgia"/>
          <w:highlight w:val="yellow"/>
          <w:vertAlign w:val="superscript"/>
        </w:rPr>
        <w:instrText xml:space="preserve"> NOTEREF _Ref525830470 \h </w:instrText>
      </w:r>
      <w:r w:rsidR="00592D06">
        <w:rPr>
          <w:rFonts w:ascii="Georgia" w:hAnsi="Georgia"/>
          <w:highlight w:val="yellow"/>
          <w:vertAlign w:val="superscript"/>
        </w:rPr>
        <w:instrText xml:space="preserve"> \* MERGEFORMAT </w:instrText>
      </w:r>
      <w:r w:rsidR="00592D06" w:rsidRPr="00592D06">
        <w:rPr>
          <w:rFonts w:ascii="Georgia" w:hAnsi="Georgia"/>
          <w:highlight w:val="yellow"/>
          <w:vertAlign w:val="superscript"/>
        </w:rPr>
      </w:r>
      <w:r w:rsidR="00592D06" w:rsidRPr="00592D06">
        <w:rPr>
          <w:rFonts w:ascii="Georgia" w:hAnsi="Georgia"/>
          <w:highlight w:val="yellow"/>
          <w:vertAlign w:val="superscript"/>
        </w:rPr>
        <w:fldChar w:fldCharType="separate"/>
      </w:r>
      <w:r w:rsidR="00592D06" w:rsidRPr="00592D06">
        <w:rPr>
          <w:rFonts w:ascii="Georgia" w:hAnsi="Georgia"/>
          <w:highlight w:val="yellow"/>
          <w:vertAlign w:val="superscript"/>
        </w:rPr>
        <w:t>1</w:t>
      </w:r>
      <w:r w:rsidR="00592D06" w:rsidRPr="00592D06">
        <w:rPr>
          <w:rFonts w:ascii="Georgia" w:hAnsi="Georgia"/>
          <w:highlight w:val="yellow"/>
          <w:vertAlign w:val="superscript"/>
        </w:rPr>
        <w:fldChar w:fldCharType="end"/>
      </w:r>
      <w:r w:rsidRPr="005E42D3">
        <w:rPr>
          <w:rFonts w:ascii="Georgia" w:hAnsi="Georgia"/>
        </w:rPr>
        <w:t>;</w:t>
      </w:r>
    </w:p>
    <w:p w14:paraId="0E7D3C9E"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 xml:space="preserve">Compensation for damage falling under the civil liability of the </w:t>
      </w:r>
      <w:proofErr w:type="gramStart"/>
      <w:r w:rsidRPr="005E42D3">
        <w:rPr>
          <w:rFonts w:ascii="Georgia" w:hAnsi="Georgia"/>
        </w:rPr>
        <w:t>organisation;</w:t>
      </w:r>
      <w:proofErr w:type="gramEnd"/>
    </w:p>
    <w:p w14:paraId="758B2108"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 xml:space="preserve">Employment termination compensation for the term of notice not </w:t>
      </w:r>
      <w:proofErr w:type="gramStart"/>
      <w:r w:rsidRPr="005E42D3">
        <w:rPr>
          <w:rFonts w:ascii="Georgia" w:hAnsi="Georgia"/>
        </w:rPr>
        <w:t>performed;</w:t>
      </w:r>
      <w:proofErr w:type="gramEnd"/>
    </w:p>
    <w:p w14:paraId="757F337A"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 xml:space="preserve">Purchase of alcoholic beverages, tobacco and derived products thereof. </w:t>
      </w:r>
    </w:p>
    <w:p w14:paraId="2BE6CE07" w14:textId="77777777" w:rsidR="0091330B" w:rsidRPr="005E42D3" w:rsidRDefault="00171715" w:rsidP="00E864B9">
      <w:pPr>
        <w:numPr>
          <w:ilvl w:val="0"/>
          <w:numId w:val="19"/>
        </w:numPr>
        <w:autoSpaceDE w:val="0"/>
        <w:autoSpaceDN w:val="0"/>
        <w:adjustRightInd w:val="0"/>
        <w:jc w:val="both"/>
        <w:rPr>
          <w:rFonts w:ascii="Georgia" w:hAnsi="Georgia" w:cs="Arial"/>
          <w:szCs w:val="20"/>
        </w:rPr>
      </w:pPr>
      <w:r w:rsidRPr="00171715">
        <w:rPr>
          <w:rFonts w:ascii="Georgia" w:hAnsi="Georgia"/>
          <w:highlight w:val="lightGray"/>
        </w:rPr>
        <w:t>[</w:t>
      </w:r>
      <w:r w:rsidR="0091330B" w:rsidRPr="00171715">
        <w:rPr>
          <w:rFonts w:ascii="Georgia" w:hAnsi="Georgia"/>
          <w:highlight w:val="lightGray"/>
        </w:rPr>
        <w:t>Grants to sub-beneficiaries</w:t>
      </w:r>
      <w:r>
        <w:rPr>
          <w:rFonts w:ascii="Georgia" w:hAnsi="Georgia"/>
        </w:rPr>
        <w:t>]</w:t>
      </w:r>
      <w:r w:rsidR="0091330B" w:rsidRPr="005E42D3">
        <w:rPr>
          <w:rFonts w:ascii="Georgia" w:hAnsi="Georgia"/>
        </w:rPr>
        <w:t xml:space="preserve">. </w:t>
      </w:r>
      <w:r w:rsidRPr="00171715">
        <w:rPr>
          <w:rFonts w:ascii="Georgia" w:hAnsi="Georgia"/>
          <w:i/>
          <w:highlight w:val="yellow"/>
        </w:rPr>
        <w:t xml:space="preserve">(except if </w:t>
      </w:r>
      <w:r w:rsidR="00592D06" w:rsidRPr="00171715">
        <w:rPr>
          <w:rFonts w:ascii="Georgia" w:hAnsi="Georgia"/>
          <w:i/>
          <w:highlight w:val="yellow"/>
        </w:rPr>
        <w:t>explicitly</w:t>
      </w:r>
      <w:r w:rsidRPr="00171715">
        <w:rPr>
          <w:rFonts w:ascii="Georgia" w:hAnsi="Georgia"/>
          <w:i/>
          <w:highlight w:val="yellow"/>
        </w:rPr>
        <w:t xml:space="preserve"> allowed in bullet g) above</w:t>
      </w:r>
      <w:r w:rsidR="00145524">
        <w:rPr>
          <w:rFonts w:ascii="Georgia" w:hAnsi="Georgia"/>
          <w:i/>
          <w:highlight w:val="yellow"/>
        </w:rPr>
        <w:t xml:space="preserve"> and described in annex 1</w:t>
      </w:r>
      <w:r w:rsidRPr="00171715">
        <w:rPr>
          <w:rFonts w:ascii="Georgia" w:hAnsi="Georgia"/>
          <w:i/>
          <w:highlight w:val="yellow"/>
        </w:rPr>
        <w:t>)</w:t>
      </w:r>
      <w:r w:rsidR="00592D06" w:rsidRPr="00592D06">
        <w:rPr>
          <w:rFonts w:ascii="Georgia" w:hAnsi="Georgia"/>
          <w:i/>
          <w:highlight w:val="yellow"/>
          <w:vertAlign w:val="superscript"/>
        </w:rPr>
        <w:fldChar w:fldCharType="begin"/>
      </w:r>
      <w:r w:rsidR="00592D06" w:rsidRPr="00592D06">
        <w:rPr>
          <w:rFonts w:ascii="Georgia" w:hAnsi="Georgia"/>
          <w:i/>
          <w:highlight w:val="yellow"/>
          <w:vertAlign w:val="superscript"/>
        </w:rPr>
        <w:instrText xml:space="preserve"> NOTEREF _Ref525830470 \h </w:instrText>
      </w:r>
      <w:r w:rsidR="00592D06">
        <w:rPr>
          <w:rFonts w:ascii="Georgia" w:hAnsi="Georgia"/>
          <w:i/>
          <w:highlight w:val="yellow"/>
          <w:vertAlign w:val="superscript"/>
        </w:rPr>
        <w:instrText xml:space="preserve"> \* MERGEFORMAT </w:instrText>
      </w:r>
      <w:r w:rsidR="00592D06" w:rsidRPr="00592D06">
        <w:rPr>
          <w:rFonts w:ascii="Georgia" w:hAnsi="Georgia"/>
          <w:i/>
          <w:highlight w:val="yellow"/>
          <w:vertAlign w:val="superscript"/>
        </w:rPr>
      </w:r>
      <w:r w:rsidR="00592D06" w:rsidRPr="00592D06">
        <w:rPr>
          <w:rFonts w:ascii="Georgia" w:hAnsi="Georgia"/>
          <w:i/>
          <w:highlight w:val="yellow"/>
          <w:vertAlign w:val="superscript"/>
        </w:rPr>
        <w:fldChar w:fldCharType="separate"/>
      </w:r>
      <w:r w:rsidR="00592D06" w:rsidRPr="00592D06">
        <w:rPr>
          <w:rFonts w:ascii="Georgia" w:hAnsi="Georgia"/>
          <w:i/>
          <w:highlight w:val="yellow"/>
          <w:vertAlign w:val="superscript"/>
        </w:rPr>
        <w:t>1</w:t>
      </w:r>
      <w:r w:rsidR="00592D06" w:rsidRPr="00592D06">
        <w:rPr>
          <w:rFonts w:ascii="Georgia" w:hAnsi="Georgia"/>
          <w:i/>
          <w:highlight w:val="yellow"/>
          <w:vertAlign w:val="superscript"/>
        </w:rPr>
        <w:fldChar w:fldCharType="end"/>
      </w:r>
    </w:p>
    <w:p w14:paraId="507A9C03" w14:textId="77777777" w:rsidR="0091330B" w:rsidRPr="005E42D3" w:rsidRDefault="0091330B" w:rsidP="0091330B">
      <w:pPr>
        <w:autoSpaceDE w:val="0"/>
        <w:autoSpaceDN w:val="0"/>
        <w:adjustRightInd w:val="0"/>
        <w:jc w:val="both"/>
        <w:rPr>
          <w:rFonts w:ascii="Georgia" w:hAnsi="Georgia" w:cs="Arial"/>
          <w:i/>
          <w:szCs w:val="20"/>
          <w:highlight w:val="yellow"/>
        </w:rPr>
      </w:pPr>
    </w:p>
    <w:p w14:paraId="0AC00525" w14:textId="77777777" w:rsidR="0091330B" w:rsidRPr="005E42D3" w:rsidRDefault="0091330B" w:rsidP="0091330B">
      <w:pPr>
        <w:autoSpaceDE w:val="0"/>
        <w:autoSpaceDN w:val="0"/>
        <w:adjustRightInd w:val="0"/>
        <w:ind w:left="720"/>
        <w:jc w:val="both"/>
        <w:rPr>
          <w:rFonts w:ascii="Georgia" w:hAnsi="Georgia" w:cs="Arial"/>
          <w:szCs w:val="20"/>
        </w:rPr>
      </w:pPr>
    </w:p>
    <w:p w14:paraId="03921F0F" w14:textId="77777777" w:rsidR="0091330B" w:rsidRPr="009B5EED" w:rsidRDefault="0091330B" w:rsidP="0091330B">
      <w:pPr>
        <w:autoSpaceDE w:val="0"/>
        <w:autoSpaceDN w:val="0"/>
        <w:adjustRightInd w:val="0"/>
        <w:jc w:val="both"/>
        <w:rPr>
          <w:rFonts w:ascii="Georgia" w:hAnsi="Georgia" w:cs="Arial"/>
          <w:i/>
        </w:rPr>
      </w:pPr>
      <w:r w:rsidRPr="009B5EED">
        <w:rPr>
          <w:rFonts w:ascii="Georgia" w:hAnsi="Georgia"/>
          <w:i/>
          <w:highlight w:val="yellow"/>
        </w:rPr>
        <w:t>Other ineligible costs may be a</w:t>
      </w:r>
      <w:r w:rsidR="008E3016" w:rsidRPr="009B5EED">
        <w:rPr>
          <w:rFonts w:ascii="Georgia" w:hAnsi="Georgia"/>
          <w:i/>
          <w:highlight w:val="yellow"/>
        </w:rPr>
        <w:t>dded to this list according to</w:t>
      </w:r>
      <w:r w:rsidRPr="009B5EED">
        <w:rPr>
          <w:rFonts w:ascii="Georgia" w:hAnsi="Georgia"/>
          <w:i/>
          <w:highlight w:val="yellow"/>
        </w:rPr>
        <w:t xml:space="preserve"> the specific </w:t>
      </w:r>
      <w:r w:rsidR="00F45E9C" w:rsidRPr="009B5EED">
        <w:rPr>
          <w:rFonts w:ascii="Georgia" w:hAnsi="Georgia"/>
          <w:i/>
          <w:highlight w:val="yellow"/>
        </w:rPr>
        <w:t>context</w:t>
      </w:r>
      <w:r w:rsidRPr="009B5EED">
        <w:rPr>
          <w:rFonts w:ascii="Georgia" w:hAnsi="Georgia"/>
          <w:i/>
          <w:highlight w:val="yellow"/>
        </w:rPr>
        <w:t xml:space="preserve"> of each action.</w:t>
      </w:r>
    </w:p>
    <w:p w14:paraId="17BE21EC" w14:textId="77777777" w:rsidR="0091330B" w:rsidRPr="005E42D3" w:rsidRDefault="0091330B" w:rsidP="0091330B">
      <w:pPr>
        <w:autoSpaceDE w:val="0"/>
        <w:autoSpaceDN w:val="0"/>
        <w:adjustRightInd w:val="0"/>
        <w:ind w:left="720"/>
        <w:jc w:val="both"/>
        <w:rPr>
          <w:rFonts w:ascii="Georgia" w:hAnsi="Georgia" w:cs="Arial"/>
          <w:szCs w:val="20"/>
        </w:rPr>
      </w:pPr>
    </w:p>
    <w:p w14:paraId="7428194C" w14:textId="77777777" w:rsidR="0091330B" w:rsidRPr="005E42D3" w:rsidRDefault="0091330B" w:rsidP="0091330B">
      <w:pPr>
        <w:autoSpaceDE w:val="0"/>
        <w:autoSpaceDN w:val="0"/>
        <w:adjustRightInd w:val="0"/>
        <w:jc w:val="both"/>
        <w:rPr>
          <w:rFonts w:ascii="Georgia" w:hAnsi="Georgia" w:cs="Arial"/>
          <w:b/>
          <w:bCs/>
          <w:szCs w:val="20"/>
          <w:u w:val="single"/>
        </w:rPr>
      </w:pPr>
      <w:r w:rsidRPr="005E42D3">
        <w:rPr>
          <w:rFonts w:ascii="Georgia" w:hAnsi="Georgia"/>
          <w:b/>
          <w:u w:val="single"/>
        </w:rPr>
        <w:t>4.2 Eligibility criteria of expenses:</w:t>
      </w:r>
    </w:p>
    <w:p w14:paraId="415F6C26" w14:textId="77777777" w:rsidR="0091330B" w:rsidRPr="005E42D3" w:rsidRDefault="0091330B" w:rsidP="0091330B">
      <w:pPr>
        <w:autoSpaceDE w:val="0"/>
        <w:autoSpaceDN w:val="0"/>
        <w:adjustRightInd w:val="0"/>
        <w:jc w:val="both"/>
        <w:rPr>
          <w:rFonts w:ascii="Georgia" w:hAnsi="Georgia" w:cs="Arial"/>
          <w:b/>
          <w:bCs/>
          <w:szCs w:val="20"/>
          <w:u w:val="single"/>
        </w:rPr>
      </w:pPr>
    </w:p>
    <w:p w14:paraId="04C4CB3F" w14:textId="77777777" w:rsidR="0091330B" w:rsidRPr="005E42D3" w:rsidRDefault="0091330B" w:rsidP="0091330B">
      <w:pPr>
        <w:spacing w:after="240"/>
        <w:jc w:val="both"/>
        <w:rPr>
          <w:rFonts w:ascii="Georgia" w:hAnsi="Georgia"/>
          <w:szCs w:val="20"/>
        </w:rPr>
      </w:pPr>
      <w:r w:rsidRPr="005E42D3">
        <w:rPr>
          <w:rFonts w:ascii="Georgia" w:hAnsi="Georgia"/>
        </w:rPr>
        <w:t xml:space="preserve">An expense may be charged to the grant as operational cost or management cost if it fulfils the following cumulative conditions: </w:t>
      </w:r>
    </w:p>
    <w:p w14:paraId="0CB5D069" w14:textId="77777777" w:rsidR="0091330B" w:rsidRPr="005E42D3" w:rsidRDefault="0091330B" w:rsidP="0091330B">
      <w:pPr>
        <w:spacing w:after="240"/>
        <w:jc w:val="both"/>
        <w:rPr>
          <w:rFonts w:ascii="Georgia" w:hAnsi="Georgia"/>
          <w:highlight w:val="yellow"/>
        </w:rPr>
      </w:pPr>
      <w:r w:rsidRPr="005E42D3">
        <w:rPr>
          <w:rFonts w:ascii="Georgia" w:hAnsi="Georgia"/>
        </w:rPr>
        <w:t xml:space="preserve">1° It is documented by a supporting </w:t>
      </w:r>
      <w:proofErr w:type="gramStart"/>
      <w:r w:rsidRPr="005E42D3">
        <w:rPr>
          <w:rFonts w:ascii="Georgia" w:hAnsi="Georgia"/>
        </w:rPr>
        <w:t>document</w:t>
      </w:r>
      <w:proofErr w:type="gramEnd"/>
      <w:r w:rsidRPr="005E42D3">
        <w:rPr>
          <w:rFonts w:ascii="Georgia" w:hAnsi="Georgia"/>
        </w:rPr>
        <w:t xml:space="preserve"> and it is identifiable and controllable [</w:t>
      </w:r>
      <w:r w:rsidR="0065261F">
        <w:rPr>
          <w:rFonts w:ascii="Georgia" w:hAnsi="Georgia"/>
          <w:highlight w:val="lightGray"/>
        </w:rPr>
        <w:t>and</w:t>
      </w:r>
      <w:r w:rsidRPr="005E42D3">
        <w:rPr>
          <w:rFonts w:ascii="Georgia" w:hAnsi="Georgia"/>
          <w:highlight w:val="lightGray"/>
        </w:rPr>
        <w:t xml:space="preserve"> it is related to an </w:t>
      </w:r>
      <w:r w:rsidRPr="00A34E34">
        <w:rPr>
          <w:rFonts w:ascii="Georgia" w:hAnsi="Georgia"/>
          <w:highlight w:val="lightGray"/>
        </w:rPr>
        <w:t>identifiable and verifiable deliverable</w:t>
      </w:r>
      <w:r w:rsidRPr="00F45E9C">
        <w:rPr>
          <w:rFonts w:ascii="Georgia" w:hAnsi="Georgia"/>
          <w:highlight w:val="lightGray"/>
        </w:rPr>
        <w:t>]</w:t>
      </w:r>
      <w:r w:rsidRPr="005E42D3">
        <w:t>:</w:t>
      </w:r>
      <w:r w:rsidRPr="005E42D3">
        <w:rPr>
          <w:rFonts w:ascii="Georgia" w:hAnsi="Georgia"/>
          <w:highlight w:val="yellow"/>
        </w:rPr>
        <w:t xml:space="preserve"> </w:t>
      </w:r>
    </w:p>
    <w:p w14:paraId="3608F92D" w14:textId="77777777" w:rsidR="0091330B" w:rsidRPr="005E42D3" w:rsidRDefault="0091330B" w:rsidP="0091330B">
      <w:pPr>
        <w:spacing w:after="240"/>
        <w:jc w:val="both"/>
        <w:rPr>
          <w:rFonts w:ascii="Georgia" w:hAnsi="Georgia"/>
          <w:szCs w:val="20"/>
        </w:rPr>
      </w:pPr>
      <w:r w:rsidRPr="005E42D3">
        <w:rPr>
          <w:rFonts w:ascii="Georgia" w:hAnsi="Georgia"/>
        </w:rPr>
        <w:t xml:space="preserve">2° It is necessary for achieving the results of the action, </w:t>
      </w:r>
    </w:p>
    <w:p w14:paraId="114C138F" w14:textId="77777777" w:rsidR="0091330B" w:rsidRPr="005E42D3" w:rsidRDefault="0091330B" w:rsidP="0091330B">
      <w:pPr>
        <w:spacing w:after="240"/>
        <w:jc w:val="both"/>
        <w:rPr>
          <w:rFonts w:ascii="Georgia" w:hAnsi="Georgia"/>
        </w:rPr>
      </w:pPr>
      <w:r w:rsidRPr="005E42D3">
        <w:rPr>
          <w:rFonts w:ascii="Georgia" w:hAnsi="Georgia"/>
        </w:rPr>
        <w:t xml:space="preserve">3° It is committed in accordance with the approved budget of the </w:t>
      </w:r>
      <w:proofErr w:type="gramStart"/>
      <w:r w:rsidRPr="005E42D3">
        <w:rPr>
          <w:rFonts w:ascii="Georgia" w:hAnsi="Georgia"/>
        </w:rPr>
        <w:t>action;</w:t>
      </w:r>
      <w:proofErr w:type="gramEnd"/>
    </w:p>
    <w:p w14:paraId="2E97111E" w14:textId="77777777" w:rsidR="0091330B" w:rsidRPr="005E42D3" w:rsidRDefault="0091330B" w:rsidP="0091330B">
      <w:pPr>
        <w:spacing w:after="240"/>
        <w:jc w:val="both"/>
        <w:rPr>
          <w:rFonts w:ascii="Georgia" w:hAnsi="Georgia"/>
          <w:szCs w:val="20"/>
        </w:rPr>
      </w:pPr>
      <w:r w:rsidRPr="005E42D3">
        <w:rPr>
          <w:rFonts w:ascii="Georgia" w:hAnsi="Georgia"/>
        </w:rPr>
        <w:t xml:space="preserve">4° It is actually incurred during the duration of the </w:t>
      </w:r>
      <w:proofErr w:type="gramStart"/>
      <w:r w:rsidRPr="005E42D3">
        <w:rPr>
          <w:rFonts w:ascii="Georgia" w:hAnsi="Georgia"/>
        </w:rPr>
        <w:t>action;</w:t>
      </w:r>
      <w:proofErr w:type="gramEnd"/>
      <w:r w:rsidRPr="005E42D3">
        <w:rPr>
          <w:rFonts w:ascii="Georgia" w:hAnsi="Georgia"/>
        </w:rPr>
        <w:t xml:space="preserve"> </w:t>
      </w:r>
    </w:p>
    <w:p w14:paraId="74788044" w14:textId="77777777" w:rsidR="0091330B" w:rsidRDefault="0091330B" w:rsidP="0091330B">
      <w:pPr>
        <w:spacing w:after="240"/>
        <w:jc w:val="both"/>
        <w:rPr>
          <w:rFonts w:ascii="Georgia" w:hAnsi="Georgia"/>
        </w:rPr>
      </w:pPr>
      <w:r w:rsidRPr="005E42D3">
        <w:rPr>
          <w:rFonts w:ascii="Georgia" w:hAnsi="Georgia"/>
        </w:rPr>
        <w:t>5° It complies with the provisions of the tax and social regulations and the applicable procurement regulations.</w:t>
      </w:r>
    </w:p>
    <w:p w14:paraId="4DDD9EC6" w14:textId="77777777" w:rsidR="00145524" w:rsidRPr="005E42D3" w:rsidRDefault="00145524" w:rsidP="0091330B">
      <w:pPr>
        <w:spacing w:after="240"/>
        <w:jc w:val="both"/>
        <w:rPr>
          <w:rFonts w:ascii="Georgia" w:hAnsi="Georgia"/>
          <w:szCs w:val="20"/>
        </w:rPr>
      </w:pPr>
      <w:r w:rsidRPr="00145524">
        <w:rPr>
          <w:rFonts w:ascii="Georgia" w:hAnsi="Georgia"/>
          <w:szCs w:val="20"/>
        </w:rPr>
        <w:t>6 ° it does not relate to an ineligible cost</w:t>
      </w:r>
    </w:p>
    <w:p w14:paraId="4A20E553" w14:textId="77777777" w:rsidR="0091330B" w:rsidRPr="005E42D3" w:rsidRDefault="0091330B" w:rsidP="0091330B">
      <w:pPr>
        <w:autoSpaceDE w:val="0"/>
        <w:autoSpaceDN w:val="0"/>
        <w:adjustRightInd w:val="0"/>
        <w:ind w:left="720"/>
        <w:jc w:val="both"/>
        <w:rPr>
          <w:rFonts w:ascii="Georgia" w:hAnsi="Georgia" w:cs="Arial"/>
          <w:szCs w:val="20"/>
        </w:rPr>
      </w:pPr>
    </w:p>
    <w:p w14:paraId="6B0A815C" w14:textId="77777777" w:rsidR="0091330B" w:rsidRPr="005E42D3" w:rsidRDefault="0091330B" w:rsidP="0091330B">
      <w:pPr>
        <w:tabs>
          <w:tab w:val="num" w:pos="1425"/>
        </w:tabs>
        <w:jc w:val="both"/>
        <w:rPr>
          <w:rFonts w:ascii="Georgia" w:hAnsi="Georgia" w:cs="Arial"/>
          <w:szCs w:val="20"/>
        </w:rPr>
      </w:pPr>
    </w:p>
    <w:p w14:paraId="0D1188F5" w14:textId="77777777" w:rsidR="0091330B" w:rsidRPr="005E42D3" w:rsidRDefault="0091330B" w:rsidP="0091330B">
      <w:pPr>
        <w:pStyle w:val="Article"/>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 xml:space="preserve">Article 5 </w:t>
      </w:r>
      <w:r w:rsidRPr="005E42D3">
        <w:rPr>
          <w:rFonts w:ascii="Georgia" w:hAnsi="Georgia" w:cs="Georgia"/>
          <w:cs/>
        </w:rPr>
        <w:t xml:space="preserve">– </w:t>
      </w:r>
      <w:r w:rsidRPr="005E42D3">
        <w:rPr>
          <w:rFonts w:ascii="Georgia" w:hAnsi="Georgia"/>
        </w:rPr>
        <w:t>Payment modalities</w:t>
      </w:r>
    </w:p>
    <w:p w14:paraId="74BFCD15" w14:textId="77777777" w:rsidR="0091330B" w:rsidRPr="005E42D3" w:rsidRDefault="0091330B" w:rsidP="0091330B">
      <w:pPr>
        <w:jc w:val="both"/>
        <w:rPr>
          <w:rFonts w:ascii="Georgia" w:hAnsi="Georgia" w:cs="Arial"/>
          <w:i/>
          <w:szCs w:val="20"/>
        </w:rPr>
      </w:pPr>
      <w:r w:rsidRPr="005E42D3">
        <w:rPr>
          <w:rFonts w:ascii="Georgia" w:hAnsi="Georgia"/>
          <w:i/>
          <w:highlight w:val="yellow"/>
        </w:rPr>
        <w:t>Either</w:t>
      </w:r>
      <w:r w:rsidRPr="005E42D3">
        <w:rPr>
          <w:rFonts w:ascii="Georgia" w:hAnsi="Georgia"/>
          <w:i/>
        </w:rPr>
        <w:t xml:space="preserve"> </w:t>
      </w:r>
    </w:p>
    <w:p w14:paraId="7D2B93AA" w14:textId="77777777" w:rsidR="0091330B" w:rsidRPr="005E42D3" w:rsidRDefault="0091330B" w:rsidP="0091330B">
      <w:pPr>
        <w:jc w:val="both"/>
        <w:rPr>
          <w:rFonts w:ascii="Georgia" w:hAnsi="Georgia" w:cs="Arial"/>
          <w:szCs w:val="20"/>
        </w:rPr>
      </w:pPr>
    </w:p>
    <w:p w14:paraId="0BCCD679"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r w:rsidRPr="005E42D3">
        <w:rPr>
          <w:rFonts w:ascii="Georgia" w:hAnsi="Georgia"/>
        </w:rPr>
        <w:lastRenderedPageBreak/>
        <w:t xml:space="preserve">[The funds will be transferred </w:t>
      </w:r>
      <w:r w:rsidRPr="005E42D3">
        <w:rPr>
          <w:rFonts w:ascii="Georgia" w:hAnsi="Georgia"/>
          <w:u w:val="single"/>
        </w:rPr>
        <w:t xml:space="preserve">in instalments </w:t>
      </w:r>
      <w:proofErr w:type="gramStart"/>
      <w:r w:rsidRPr="005E42D3">
        <w:rPr>
          <w:rFonts w:ascii="Georgia" w:hAnsi="Georgia"/>
          <w:u w:val="single"/>
        </w:rPr>
        <w:t>on the basis of</w:t>
      </w:r>
      <w:proofErr w:type="gramEnd"/>
      <w:r w:rsidRPr="005E42D3">
        <w:rPr>
          <w:rFonts w:ascii="Georgia" w:hAnsi="Georgia"/>
          <w:u w:val="single"/>
        </w:rPr>
        <w:t xml:space="preserve"> a request, the template for which is given in Annex III.</w:t>
      </w:r>
      <w:r w:rsidRPr="005E42D3">
        <w:rPr>
          <w:rFonts w:ascii="Georgia" w:hAnsi="Georgia"/>
        </w:rPr>
        <w:t xml:space="preserve"> Each instalment is considered an independent grant in application of this agreement. The value of all these instalments may in no case exceed the total value of the grant mentioned in Article 2.</w:t>
      </w:r>
    </w:p>
    <w:p w14:paraId="4C4CA138"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32D1C334" w14:textId="77777777" w:rsidR="0091330B" w:rsidRDefault="0091330B" w:rsidP="00D72E9A">
      <w:pPr>
        <w:pBdr>
          <w:top w:val="single" w:sz="4" w:space="1" w:color="auto"/>
          <w:left w:val="single" w:sz="4" w:space="4" w:color="auto"/>
          <w:bottom w:val="single" w:sz="4" w:space="1" w:color="auto"/>
          <w:right w:val="single" w:sz="4" w:space="4" w:color="auto"/>
        </w:pBdr>
        <w:jc w:val="both"/>
        <w:rPr>
          <w:rFonts w:ascii="Georgia" w:hAnsi="Georgia"/>
        </w:rPr>
      </w:pPr>
      <w:r w:rsidRPr="005E42D3">
        <w:rPr>
          <w:rFonts w:ascii="Georgia" w:hAnsi="Georgia"/>
        </w:rPr>
        <w:t>Except for the first instalment, at least 75 % of the preceding instalment must be spent before the next instalment is paid.]</w:t>
      </w:r>
    </w:p>
    <w:p w14:paraId="343A5DE9"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3E317A14" w14:textId="103F10AA" w:rsidR="0091330B" w:rsidRPr="005E42D3" w:rsidRDefault="0091330B" w:rsidP="62F82708">
      <w:pPr>
        <w:pBdr>
          <w:top w:val="single" w:sz="4" w:space="1" w:color="auto"/>
          <w:left w:val="single" w:sz="4" w:space="4" w:color="auto"/>
          <w:bottom w:val="single" w:sz="4" w:space="1" w:color="auto"/>
          <w:right w:val="single" w:sz="4" w:space="4" w:color="auto"/>
        </w:pBdr>
        <w:jc w:val="both"/>
        <w:rPr>
          <w:rFonts w:ascii="Georgia" w:hAnsi="Georgia" w:cs="Arial"/>
        </w:rPr>
      </w:pPr>
      <w:r>
        <w:t>[</w:t>
      </w:r>
      <w:r w:rsidRPr="62F82708">
        <w:rPr>
          <w:rFonts w:ascii="Georgia" w:hAnsi="Georgia"/>
          <w:highlight w:val="lightGray"/>
        </w:rPr>
        <w:t xml:space="preserve">A final instalment of </w:t>
      </w:r>
      <w:r w:rsidR="00A34E34" w:rsidRPr="62F82708">
        <w:rPr>
          <w:rFonts w:ascii="Georgia" w:hAnsi="Georgia"/>
        </w:rPr>
        <w:t>&lt;</w:t>
      </w:r>
      <w:r w:rsidRPr="62F82708">
        <w:rPr>
          <w:rFonts w:ascii="Georgia" w:hAnsi="Georgia"/>
          <w:highlight w:val="yellow"/>
        </w:rPr>
        <w:t>5 to 10 %</w:t>
      </w:r>
      <w:r w:rsidR="00A34E34" w:rsidRPr="62F82708">
        <w:rPr>
          <w:rFonts w:ascii="Georgia" w:hAnsi="Georgia"/>
        </w:rPr>
        <w:t>&gt;</w:t>
      </w:r>
      <w:r w:rsidRPr="62F82708">
        <w:rPr>
          <w:rFonts w:ascii="Georgia" w:hAnsi="Georgia"/>
        </w:rPr>
        <w:t xml:space="preserve"> </w:t>
      </w:r>
      <w:r w:rsidRPr="62F82708">
        <w:rPr>
          <w:rFonts w:ascii="Georgia" w:hAnsi="Georgia"/>
          <w:highlight w:val="lightGray"/>
        </w:rPr>
        <w:t xml:space="preserve">will be reserved for payment following the </w:t>
      </w:r>
      <w:r w:rsidR="15126CE9" w:rsidRPr="62F82708">
        <w:rPr>
          <w:rFonts w:ascii="Georgia" w:hAnsi="Georgia"/>
          <w:highlight w:val="lightGray"/>
        </w:rPr>
        <w:t xml:space="preserve">reception and validation </w:t>
      </w:r>
      <w:r w:rsidRPr="62F82708">
        <w:rPr>
          <w:rFonts w:ascii="Georgia" w:hAnsi="Georgia"/>
          <w:highlight w:val="lightGray"/>
        </w:rPr>
        <w:t>of the final execution report and all supporting documents substantiating the global value of the grant.]</w:t>
      </w:r>
      <w:r w:rsidRPr="62F82708">
        <w:rPr>
          <w:rFonts w:ascii="Georgia" w:hAnsi="Georgia"/>
        </w:rPr>
        <w:t xml:space="preserve"> </w:t>
      </w:r>
    </w:p>
    <w:p w14:paraId="0B252138" w14:textId="77777777" w:rsidR="0091330B"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2A780D8E" w14:textId="77777777" w:rsidR="00A34E34" w:rsidRDefault="00A34E34" w:rsidP="00D72E9A">
      <w:pPr>
        <w:pBdr>
          <w:top w:val="single" w:sz="4" w:space="1" w:color="auto"/>
          <w:left w:val="single" w:sz="4" w:space="4" w:color="auto"/>
          <w:bottom w:val="single" w:sz="4" w:space="1" w:color="auto"/>
          <w:right w:val="single" w:sz="4" w:space="4" w:color="auto"/>
        </w:pBdr>
        <w:jc w:val="both"/>
        <w:rPr>
          <w:rFonts w:ascii="Georgia" w:hAnsi="Georgia"/>
        </w:rPr>
      </w:pPr>
      <w:r w:rsidRPr="005E42D3">
        <w:rPr>
          <w:rFonts w:ascii="Georgia" w:hAnsi="Georgia"/>
        </w:rPr>
        <w:t>The tentati</w:t>
      </w:r>
      <w:r>
        <w:rPr>
          <w:rFonts w:ascii="Georgia" w:hAnsi="Georgia"/>
        </w:rPr>
        <w:t xml:space="preserve">ve planning of </w:t>
      </w:r>
      <w:proofErr w:type="gramStart"/>
      <w:r>
        <w:rPr>
          <w:rFonts w:ascii="Georgia" w:hAnsi="Georgia"/>
        </w:rPr>
        <w:t xml:space="preserve">the </w:t>
      </w:r>
      <w:r w:rsidRPr="005E42D3">
        <w:rPr>
          <w:rFonts w:ascii="Georgia" w:hAnsi="Georgia"/>
        </w:rPr>
        <w:t xml:space="preserve"> instalments</w:t>
      </w:r>
      <w:proofErr w:type="gramEnd"/>
      <w:r w:rsidRPr="005E42D3">
        <w:rPr>
          <w:rFonts w:ascii="Georgia" w:hAnsi="Georgia"/>
        </w:rPr>
        <w:t xml:space="preserve"> is given below</w:t>
      </w:r>
    </w:p>
    <w:p w14:paraId="5AACBA81" w14:textId="77777777" w:rsidR="00A34E34" w:rsidRDefault="00A34E34" w:rsidP="00D72E9A">
      <w:pPr>
        <w:pBdr>
          <w:top w:val="single" w:sz="4" w:space="1" w:color="auto"/>
          <w:left w:val="single" w:sz="4" w:space="4" w:color="auto"/>
          <w:bottom w:val="single" w:sz="4" w:space="1" w:color="auto"/>
          <w:right w:val="single" w:sz="4" w:space="4" w:color="auto"/>
        </w:pBdr>
        <w:jc w:val="both"/>
        <w:rPr>
          <w:rFonts w:ascii="Georgia" w:hAnsi="Georgia"/>
        </w:rPr>
      </w:pPr>
    </w:p>
    <w:p w14:paraId="2F7BD05D" w14:textId="77777777" w:rsidR="00A34E34" w:rsidRPr="00A34E34" w:rsidRDefault="00A34E34" w:rsidP="00D72E9A">
      <w:pPr>
        <w:pBdr>
          <w:top w:val="single" w:sz="4" w:space="1" w:color="auto"/>
          <w:left w:val="single" w:sz="4" w:space="4" w:color="auto"/>
          <w:bottom w:val="single" w:sz="4" w:space="1" w:color="auto"/>
          <w:right w:val="single" w:sz="4" w:space="4" w:color="auto"/>
        </w:pBdr>
        <w:jc w:val="both"/>
        <w:rPr>
          <w:rFonts w:ascii="Georgia" w:hAnsi="Georgia" w:cs="Arial"/>
          <w:bCs/>
          <w:i/>
          <w:iCs/>
          <w:szCs w:val="20"/>
        </w:rPr>
      </w:pPr>
      <w:r w:rsidRPr="00A34E34">
        <w:rPr>
          <w:rFonts w:ascii="Georgia" w:hAnsi="Georgia"/>
          <w:i/>
          <w:highlight w:val="yellow"/>
        </w:rPr>
        <w:t xml:space="preserve">Insert </w:t>
      </w:r>
      <w:r w:rsidR="00592D06">
        <w:rPr>
          <w:rFonts w:ascii="Georgia" w:hAnsi="Georgia"/>
          <w:i/>
          <w:highlight w:val="yellow"/>
        </w:rPr>
        <w:t xml:space="preserve">indicative </w:t>
      </w:r>
      <w:r w:rsidRPr="00A34E34">
        <w:rPr>
          <w:rFonts w:ascii="Georgia" w:hAnsi="Georgia"/>
          <w:i/>
          <w:highlight w:val="yellow"/>
        </w:rPr>
        <w:t xml:space="preserve">planning of </w:t>
      </w:r>
      <w:r w:rsidR="00173F27" w:rsidRPr="00A34E34">
        <w:rPr>
          <w:rFonts w:ascii="Georgia" w:hAnsi="Georgia"/>
          <w:i/>
          <w:highlight w:val="yellow"/>
        </w:rPr>
        <w:t>instalments</w:t>
      </w:r>
    </w:p>
    <w:p w14:paraId="3BF55009" w14:textId="77777777" w:rsidR="00A34E34" w:rsidRPr="005E42D3" w:rsidRDefault="00A34E34" w:rsidP="0091330B">
      <w:pPr>
        <w:jc w:val="both"/>
        <w:rPr>
          <w:rFonts w:ascii="Georgia" w:hAnsi="Georgia" w:cs="Arial"/>
          <w:bCs/>
          <w:iCs/>
          <w:szCs w:val="20"/>
        </w:rPr>
      </w:pPr>
    </w:p>
    <w:p w14:paraId="4D0C315A" w14:textId="77777777" w:rsidR="0091330B" w:rsidRPr="005E42D3" w:rsidRDefault="0091330B" w:rsidP="0091330B">
      <w:pPr>
        <w:jc w:val="both"/>
        <w:rPr>
          <w:rFonts w:ascii="Georgia" w:hAnsi="Georgia" w:cs="Arial"/>
          <w:bCs/>
          <w:i/>
          <w:iCs/>
          <w:szCs w:val="20"/>
        </w:rPr>
      </w:pPr>
      <w:r w:rsidRPr="005E42D3">
        <w:rPr>
          <w:rFonts w:ascii="Georgia" w:hAnsi="Georgia"/>
          <w:i/>
          <w:highlight w:val="yellow"/>
        </w:rPr>
        <w:t>Or</w:t>
      </w:r>
    </w:p>
    <w:p w14:paraId="67CE197E" w14:textId="77777777" w:rsidR="0091330B" w:rsidRPr="005E42D3" w:rsidRDefault="0091330B" w:rsidP="0091330B">
      <w:pPr>
        <w:jc w:val="both"/>
        <w:rPr>
          <w:rFonts w:ascii="Georgia" w:hAnsi="Georgia" w:cs="Arial"/>
          <w:bCs/>
          <w:iCs/>
          <w:szCs w:val="20"/>
        </w:rPr>
      </w:pPr>
    </w:p>
    <w:p w14:paraId="68B4E1C5"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r w:rsidRPr="005E42D3">
        <w:rPr>
          <w:rFonts w:ascii="Georgia" w:hAnsi="Georgia"/>
        </w:rPr>
        <w:t>[The funds will be transferred in instalments as reimbursements of expenses actually incurred by the contracting beneficiary, based on requests, for which the template is given in Annex III. The value of all these instalments may in no case exceed the total value of the grant mentioned in Article 2.</w:t>
      </w:r>
    </w:p>
    <w:p w14:paraId="7E462B17"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64EFFA1A"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r w:rsidRPr="005E42D3">
        <w:rPr>
          <w:rFonts w:ascii="Georgia" w:hAnsi="Georgia"/>
        </w:rPr>
        <w:t>The tentative planning of the reimbursement instalments is given below:</w:t>
      </w:r>
    </w:p>
    <w:p w14:paraId="655AB53F"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63E8311D" w14:textId="77777777" w:rsidR="0091330B" w:rsidRPr="00A34E34" w:rsidRDefault="00A34E34" w:rsidP="00D72E9A">
      <w:pPr>
        <w:pBdr>
          <w:top w:val="single" w:sz="4" w:space="1" w:color="auto"/>
          <w:left w:val="single" w:sz="4" w:space="4" w:color="auto"/>
          <w:bottom w:val="single" w:sz="4" w:space="1" w:color="auto"/>
          <w:right w:val="single" w:sz="4" w:space="4" w:color="auto"/>
        </w:pBdr>
        <w:jc w:val="both"/>
        <w:rPr>
          <w:rFonts w:ascii="Georgia" w:hAnsi="Georgia" w:cs="Arial"/>
          <w:bCs/>
          <w:i/>
          <w:iCs/>
          <w:szCs w:val="20"/>
        </w:rPr>
      </w:pPr>
      <w:r w:rsidRPr="00A34E34">
        <w:rPr>
          <w:rFonts w:ascii="Georgia" w:hAnsi="Georgia"/>
          <w:i/>
          <w:highlight w:val="yellow"/>
        </w:rPr>
        <w:t xml:space="preserve">Insert </w:t>
      </w:r>
      <w:r w:rsidR="00592D06">
        <w:rPr>
          <w:rFonts w:ascii="Georgia" w:hAnsi="Georgia"/>
          <w:i/>
          <w:highlight w:val="yellow"/>
        </w:rPr>
        <w:t xml:space="preserve">indicative </w:t>
      </w:r>
      <w:r w:rsidRPr="00A34E34">
        <w:rPr>
          <w:rFonts w:ascii="Georgia" w:hAnsi="Georgia"/>
          <w:i/>
          <w:highlight w:val="yellow"/>
        </w:rPr>
        <w:t>planning of reimbursements</w:t>
      </w:r>
    </w:p>
    <w:p w14:paraId="5DB10FB5" w14:textId="77777777" w:rsidR="0091330B" w:rsidRPr="005E42D3" w:rsidRDefault="0091330B" w:rsidP="0091330B">
      <w:pPr>
        <w:pStyle w:val="Heading3"/>
        <w:jc w:val="both"/>
        <w:rPr>
          <w:rFonts w:ascii="Georgia" w:hAnsi="Georgia" w:cs="Arial"/>
        </w:rPr>
      </w:pPr>
      <w:r w:rsidRPr="005E42D3">
        <w:rPr>
          <w:rFonts w:ascii="Georgia" w:hAnsi="Georgia"/>
        </w:rPr>
        <w:t xml:space="preserve">Bank account: </w:t>
      </w:r>
    </w:p>
    <w:p w14:paraId="6CB47B5A" w14:textId="77777777" w:rsidR="0091330B" w:rsidRPr="00CC0594" w:rsidRDefault="0091330B" w:rsidP="0091330B">
      <w:pPr>
        <w:jc w:val="both"/>
        <w:rPr>
          <w:rFonts w:ascii="Georgia" w:hAnsi="Georgia"/>
        </w:rPr>
      </w:pPr>
      <w:r w:rsidRPr="005E42D3">
        <w:rPr>
          <w:rFonts w:ascii="Georgia" w:hAnsi="Georgia"/>
        </w:rPr>
        <w:t xml:space="preserve">The funds are solely disbursed into the </w:t>
      </w:r>
      <w:r w:rsidR="00CC0594" w:rsidRPr="00210754">
        <w:rPr>
          <w:rFonts w:ascii="Georgia" w:hAnsi="Georgia"/>
          <w:shd w:val="clear" w:color="auto" w:fill="BFBFBF"/>
        </w:rPr>
        <w:t>[separate]</w:t>
      </w:r>
      <w:r w:rsidRPr="005E42D3">
        <w:rPr>
          <w:rFonts w:ascii="Georgia" w:hAnsi="Georgia"/>
        </w:rPr>
        <w:t xml:space="preserve"> bank account</w:t>
      </w:r>
      <w:r w:rsidR="00CC0594">
        <w:rPr>
          <w:rFonts w:ascii="Georgia" w:hAnsi="Georgia"/>
        </w:rPr>
        <w:t xml:space="preserve"> mentioned in the Financial </w:t>
      </w:r>
      <w:r w:rsidR="00CC0594" w:rsidRPr="00CC0594">
        <w:rPr>
          <w:rFonts w:ascii="Georgia" w:hAnsi="Georgia"/>
        </w:rPr>
        <w:t xml:space="preserve">Identification Form in Annex VI. </w:t>
      </w:r>
    </w:p>
    <w:p w14:paraId="62ED1B69" w14:textId="77777777" w:rsidR="00CC0594" w:rsidRPr="00CC0594" w:rsidRDefault="00CC0594" w:rsidP="0091330B">
      <w:pPr>
        <w:jc w:val="both"/>
        <w:rPr>
          <w:rFonts w:ascii="Georgia" w:hAnsi="Georgia" w:cs="Arial"/>
          <w:i/>
          <w:szCs w:val="20"/>
        </w:rPr>
      </w:pPr>
      <w:r w:rsidRPr="00CC0594">
        <w:rPr>
          <w:rFonts w:ascii="Georgia" w:hAnsi="Georgia" w:cs="Arial"/>
          <w:i/>
          <w:szCs w:val="20"/>
          <w:highlight w:val="yellow"/>
        </w:rPr>
        <w:t xml:space="preserve">(In the case of pre-financing in </w:t>
      </w:r>
      <w:proofErr w:type="spellStart"/>
      <w:r w:rsidRPr="00CC0594">
        <w:rPr>
          <w:rFonts w:ascii="Georgia" w:hAnsi="Georgia" w:cs="Arial"/>
          <w:i/>
          <w:szCs w:val="20"/>
          <w:highlight w:val="yellow"/>
        </w:rPr>
        <w:t>installments</w:t>
      </w:r>
      <w:proofErr w:type="spellEnd"/>
      <w:r w:rsidRPr="00CC0594">
        <w:rPr>
          <w:rFonts w:ascii="Georgia" w:hAnsi="Georgia" w:cs="Arial"/>
          <w:i/>
          <w:szCs w:val="20"/>
          <w:highlight w:val="yellow"/>
        </w:rPr>
        <w:t xml:space="preserve">, this account must be a separate bank account, except </w:t>
      </w:r>
      <w:r>
        <w:rPr>
          <w:rFonts w:ascii="Georgia" w:hAnsi="Georgia" w:cs="Arial"/>
          <w:i/>
          <w:szCs w:val="20"/>
          <w:highlight w:val="yellow"/>
        </w:rPr>
        <w:t>derogation by "Manager Controlling" Enabel.</w:t>
      </w:r>
      <w:r w:rsidRPr="00CC0594">
        <w:rPr>
          <w:rFonts w:ascii="Georgia" w:hAnsi="Georgia" w:cs="Arial"/>
          <w:i/>
          <w:szCs w:val="20"/>
          <w:highlight w:val="yellow"/>
        </w:rPr>
        <w:t xml:space="preserve"> In the case of refunds, the opening of a separate bank account is not mandatory.)</w:t>
      </w:r>
    </w:p>
    <w:p w14:paraId="3D4184C1" w14:textId="77777777" w:rsidR="0091330B" w:rsidRPr="005E42D3" w:rsidRDefault="0091330B" w:rsidP="0091330B">
      <w:pPr>
        <w:jc w:val="both"/>
        <w:rPr>
          <w:rFonts w:ascii="Georgia" w:hAnsi="Georgia" w:cs="Arial"/>
          <w:szCs w:val="20"/>
        </w:rPr>
      </w:pPr>
    </w:p>
    <w:p w14:paraId="158EB263" w14:textId="77777777" w:rsidR="0091330B" w:rsidRPr="005E42D3" w:rsidRDefault="0091330B" w:rsidP="0091330B">
      <w:pPr>
        <w:jc w:val="both"/>
        <w:rPr>
          <w:rFonts w:ascii="Georgia" w:hAnsi="Georgia" w:cs="Arial"/>
          <w:szCs w:val="20"/>
        </w:rPr>
      </w:pPr>
      <w:r w:rsidRPr="005E42D3">
        <w:rPr>
          <w:rFonts w:ascii="Georgia" w:hAnsi="Georgia"/>
        </w:rPr>
        <w:t xml:space="preserve">The payments are made in </w:t>
      </w:r>
      <w:r w:rsidRPr="005E42D3">
        <w:rPr>
          <w:rFonts w:ascii="Georgia" w:hAnsi="Georgia"/>
          <w:u w:val="single"/>
        </w:rPr>
        <w:t>euros</w:t>
      </w:r>
      <w:r w:rsidRPr="005E42D3">
        <w:rPr>
          <w:rFonts w:ascii="Georgia" w:hAnsi="Georgia"/>
        </w:rPr>
        <w:t xml:space="preserve">, </w:t>
      </w:r>
      <w:r w:rsidR="005E42D3" w:rsidRPr="005E42D3">
        <w:rPr>
          <w:rFonts w:ascii="Georgia" w:hAnsi="Georgia"/>
        </w:rPr>
        <w:t>(</w:t>
      </w:r>
      <w:r w:rsidR="005E42D3" w:rsidRPr="005E42D3">
        <w:rPr>
          <w:rFonts w:ascii="Georgia" w:hAnsi="Georgia"/>
          <w:i/>
          <w:highlight w:val="yellow"/>
        </w:rPr>
        <w:t>except</w:t>
      </w:r>
      <w:r w:rsidRPr="005E42D3">
        <w:rPr>
          <w:rFonts w:ascii="Georgia" w:hAnsi="Georgia"/>
          <w:i/>
          <w:highlight w:val="yellow"/>
        </w:rPr>
        <w:t xml:space="preserve"> derogation validated by Enabel</w:t>
      </w:r>
      <w:r w:rsidRPr="005E42D3">
        <w:rPr>
          <w:rFonts w:ascii="Georgia" w:hAnsi="Georgia"/>
        </w:rPr>
        <w:t>), for both funds transferred to the contracting beneficiary and for any recovery (see Article 10)</w:t>
      </w:r>
      <w:r w:rsidRPr="005E42D3">
        <w:t>.</w:t>
      </w:r>
      <w:r w:rsidRPr="005E42D3">
        <w:rPr>
          <w:rFonts w:ascii="Georgia" w:hAnsi="Georgia"/>
        </w:rPr>
        <w:t xml:space="preserve"> </w:t>
      </w:r>
    </w:p>
    <w:p w14:paraId="1E5E4460" w14:textId="77777777" w:rsidR="0091330B" w:rsidRPr="005E42D3" w:rsidRDefault="0091330B" w:rsidP="0091330B">
      <w:pPr>
        <w:jc w:val="both"/>
        <w:rPr>
          <w:rFonts w:ascii="Georgia" w:hAnsi="Georgia" w:cs="Arial"/>
          <w:szCs w:val="20"/>
        </w:rPr>
      </w:pPr>
    </w:p>
    <w:p w14:paraId="2171EA7F"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Article 6 - Accounting</w:t>
      </w:r>
    </w:p>
    <w:p w14:paraId="2A3DD8E3" w14:textId="77777777" w:rsidR="0091330B" w:rsidRPr="005E42D3" w:rsidRDefault="00955EB6" w:rsidP="0091330B">
      <w:pPr>
        <w:jc w:val="both"/>
        <w:rPr>
          <w:rFonts w:ascii="Georgia" w:hAnsi="Georgia" w:cs="Arial"/>
          <w:szCs w:val="20"/>
        </w:rPr>
      </w:pPr>
      <w:r w:rsidRPr="00955EB6">
        <w:rPr>
          <w:rFonts w:ascii="Georgia" w:hAnsi="Georgia"/>
        </w:rPr>
        <w:t xml:space="preserve">When carrying out the activities, the contracting beneficiary uses its own accounting, internal control and auditing procedures provided that these procedures follow international standards in this area and do not conflict with the provisions of this agreement. </w:t>
      </w:r>
    </w:p>
    <w:p w14:paraId="21B652A2"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 xml:space="preserve">Article 7 </w:t>
      </w:r>
      <w:r w:rsidRPr="005E42D3">
        <w:rPr>
          <w:rFonts w:ascii="Georgia" w:hAnsi="Georgia" w:cs="Georgia"/>
          <w:cs/>
        </w:rPr>
        <w:t xml:space="preserve">– </w:t>
      </w:r>
      <w:r w:rsidRPr="005E42D3">
        <w:rPr>
          <w:rFonts w:ascii="Georgia" w:hAnsi="Georgia"/>
        </w:rPr>
        <w:t>General obligations of the contracting beneficiary</w:t>
      </w:r>
    </w:p>
    <w:p w14:paraId="6A8CE658" w14:textId="77777777" w:rsidR="0091330B" w:rsidRPr="005E42D3" w:rsidRDefault="0091330B" w:rsidP="0091330B">
      <w:pPr>
        <w:pStyle w:val="NoSpacing"/>
        <w:jc w:val="both"/>
        <w:rPr>
          <w:rFonts w:ascii="Georgia" w:hAnsi="Georgia" w:cs="Arial"/>
          <w:sz w:val="20"/>
          <w:szCs w:val="20"/>
        </w:rPr>
      </w:pPr>
      <w:r w:rsidRPr="005E42D3">
        <w:rPr>
          <w:rFonts w:ascii="Georgia" w:hAnsi="Georgia"/>
          <w:sz w:val="20"/>
        </w:rPr>
        <w:t>7.1. The contracting beneficiary undertakes to use the funds granted under this agreement solely for the ends for which the grant is awarded, and to respect the award conditions listed in this agreement. It ensures that the object of this agreement is executed correctly and will take appropriate measures where necessary to remedy any problems found during the implementation period.</w:t>
      </w:r>
    </w:p>
    <w:p w14:paraId="3A6DA179" w14:textId="77777777" w:rsidR="0091330B" w:rsidRPr="005E42D3" w:rsidRDefault="0091330B" w:rsidP="0091330B">
      <w:pPr>
        <w:pStyle w:val="NoSpacing"/>
        <w:jc w:val="both"/>
        <w:rPr>
          <w:rFonts w:ascii="Georgia" w:hAnsi="Georgia" w:cs="Arial"/>
          <w:sz w:val="20"/>
          <w:szCs w:val="20"/>
        </w:rPr>
      </w:pPr>
    </w:p>
    <w:p w14:paraId="1AD88131" w14:textId="77777777" w:rsidR="0091330B" w:rsidRPr="005E42D3" w:rsidRDefault="0091330B" w:rsidP="0091330B">
      <w:pPr>
        <w:pStyle w:val="NoSpacing"/>
        <w:jc w:val="both"/>
        <w:rPr>
          <w:rFonts w:ascii="Georgia" w:hAnsi="Georgia" w:cs="Arial"/>
          <w:sz w:val="20"/>
          <w:szCs w:val="20"/>
        </w:rPr>
      </w:pPr>
      <w:r w:rsidRPr="005E42D3">
        <w:rPr>
          <w:rFonts w:ascii="Georgia" w:hAnsi="Georgia"/>
          <w:sz w:val="20"/>
        </w:rPr>
        <w:t>7.2. It undertakes to use the funds in conformity with the principles of economy, effectiveness, efficiency and transparency.</w:t>
      </w:r>
    </w:p>
    <w:p w14:paraId="7EE0ED4B" w14:textId="77777777" w:rsidR="0091330B" w:rsidRPr="005E42D3" w:rsidRDefault="0091330B" w:rsidP="0091330B">
      <w:pPr>
        <w:pStyle w:val="NoSpacing"/>
        <w:jc w:val="both"/>
        <w:rPr>
          <w:rFonts w:ascii="Georgia" w:hAnsi="Georgia" w:cs="Arial"/>
          <w:sz w:val="20"/>
          <w:szCs w:val="20"/>
        </w:rPr>
      </w:pPr>
    </w:p>
    <w:p w14:paraId="15FC54CE" w14:textId="77777777" w:rsidR="0091330B" w:rsidRPr="005E42D3" w:rsidRDefault="0091330B" w:rsidP="0091330B">
      <w:pPr>
        <w:pStyle w:val="NoSpacing"/>
        <w:jc w:val="both"/>
        <w:rPr>
          <w:rFonts w:ascii="Georgia" w:hAnsi="Georgia" w:cs="Arial"/>
          <w:sz w:val="20"/>
          <w:szCs w:val="20"/>
        </w:rPr>
      </w:pPr>
      <w:r w:rsidRPr="005E42D3">
        <w:rPr>
          <w:rFonts w:ascii="Georgia" w:hAnsi="Georgia"/>
          <w:sz w:val="20"/>
        </w:rPr>
        <w:t>7.3. It undertakes to notify Enabel of obt</w:t>
      </w:r>
      <w:r w:rsidR="0016408A">
        <w:rPr>
          <w:rFonts w:ascii="Georgia" w:hAnsi="Georgia"/>
          <w:sz w:val="20"/>
        </w:rPr>
        <w:t xml:space="preserve">aining </w:t>
      </w:r>
      <w:r w:rsidR="00F619B4">
        <w:rPr>
          <w:rFonts w:ascii="Georgia" w:hAnsi="Georgia"/>
          <w:sz w:val="20"/>
        </w:rPr>
        <w:t>additional fund</w:t>
      </w:r>
      <w:r w:rsidRPr="005E42D3">
        <w:rPr>
          <w:rFonts w:ascii="Georgia" w:hAnsi="Georgia"/>
          <w:sz w:val="20"/>
        </w:rPr>
        <w:t>ing for the action.</w:t>
      </w:r>
    </w:p>
    <w:p w14:paraId="0C4E0E5F" w14:textId="77777777" w:rsidR="0091330B" w:rsidRPr="005E42D3" w:rsidRDefault="0091330B" w:rsidP="0091330B">
      <w:pPr>
        <w:jc w:val="both"/>
        <w:rPr>
          <w:rFonts w:ascii="Georgia" w:hAnsi="Georgia" w:cs="Arial"/>
          <w:szCs w:val="20"/>
        </w:rPr>
      </w:pPr>
    </w:p>
    <w:p w14:paraId="298A1A72" w14:textId="77777777" w:rsidR="0091330B" w:rsidRDefault="0091330B" w:rsidP="0091330B">
      <w:pPr>
        <w:autoSpaceDE w:val="0"/>
        <w:jc w:val="both"/>
      </w:pPr>
      <w:r w:rsidRPr="005E42D3">
        <w:rPr>
          <w:rFonts w:ascii="Georgia" w:hAnsi="Georgia"/>
        </w:rPr>
        <w:lastRenderedPageBreak/>
        <w:t xml:space="preserve">7.4. </w:t>
      </w:r>
      <w:r w:rsidRPr="005E42D3">
        <w:rPr>
          <w:i/>
          <w:highlight w:val="yellow"/>
        </w:rPr>
        <w:t>For public contracting beneficiaries</w:t>
      </w:r>
      <w:r w:rsidRPr="005E42D3">
        <w:rPr>
          <w:i/>
        </w:rPr>
        <w:t xml:space="preserve"> </w:t>
      </w:r>
      <w:r w:rsidRPr="005E42D3">
        <w:rPr>
          <w:highlight w:val="lightGray"/>
        </w:rPr>
        <w:t xml:space="preserve">It undertakes to implement infrastructure works or procure goods and services in accordance with the public procurement regulations of </w:t>
      </w:r>
      <w:r w:rsidR="0016408A">
        <w:rPr>
          <w:highlight w:val="lightGray"/>
        </w:rPr>
        <w:t>&lt;</w:t>
      </w:r>
      <w:r w:rsidRPr="0016408A">
        <w:rPr>
          <w:highlight w:val="yellow"/>
        </w:rPr>
        <w:t xml:space="preserve">the </w:t>
      </w:r>
      <w:r w:rsidRPr="0016408A">
        <w:rPr>
          <w:rFonts w:cs="Arial"/>
          <w:highlight w:val="yellow"/>
          <w:cs/>
        </w:rPr>
        <w:t>‘</w:t>
      </w:r>
      <w:r w:rsidRPr="0016408A">
        <w:rPr>
          <w:highlight w:val="yellow"/>
        </w:rPr>
        <w:t>beneficiary</w:t>
      </w:r>
      <w:r w:rsidRPr="0016408A">
        <w:rPr>
          <w:rFonts w:cs="Arial"/>
          <w:highlight w:val="yellow"/>
          <w:cs/>
        </w:rPr>
        <w:t>’</w:t>
      </w:r>
      <w:r w:rsidRPr="0016408A">
        <w:rPr>
          <w:highlight w:val="yellow"/>
        </w:rPr>
        <w:t>s country</w:t>
      </w:r>
      <w:r w:rsidRPr="0016408A">
        <w:rPr>
          <w:rFonts w:cs="Arial"/>
          <w:highlight w:val="yellow"/>
          <w:cs/>
        </w:rPr>
        <w:t>’</w:t>
      </w:r>
      <w:r w:rsidR="0016408A" w:rsidRPr="0006579E">
        <w:rPr>
          <w:rFonts w:cs="Arial"/>
          <w:highlight w:val="lightGray"/>
          <w:lang w:val="en-US"/>
        </w:rPr>
        <w:t>&gt;</w:t>
      </w:r>
      <w:r w:rsidRPr="005E42D3">
        <w:rPr>
          <w:highlight w:val="lightGray"/>
        </w:rPr>
        <w:t>.</w:t>
      </w:r>
      <w:r w:rsidR="00592D06">
        <w:rPr>
          <w:highlight w:val="lightGray"/>
        </w:rPr>
        <w:t xml:space="preserve"> </w:t>
      </w:r>
      <w:r w:rsidR="00592D06" w:rsidRPr="00592D06">
        <w:rPr>
          <w:i/>
          <w:highlight w:val="yellow"/>
        </w:rPr>
        <w:t>(</w:t>
      </w:r>
      <w:proofErr w:type="gramStart"/>
      <w:r w:rsidR="00592D06" w:rsidRPr="00592D06">
        <w:rPr>
          <w:i/>
          <w:highlight w:val="yellow"/>
        </w:rPr>
        <w:t>or</w:t>
      </w:r>
      <w:proofErr w:type="gramEnd"/>
      <w:r w:rsidR="00592D06" w:rsidRPr="00592D06">
        <w:rPr>
          <w:i/>
          <w:highlight w:val="yellow"/>
        </w:rPr>
        <w:t xml:space="preserve"> other system if the country system is not rated positively</w:t>
      </w:r>
      <w:proofErr w:type="gramStart"/>
      <w:r w:rsidR="00592D06" w:rsidRPr="00592D06">
        <w:rPr>
          <w:i/>
          <w:highlight w:val="yellow"/>
        </w:rPr>
        <w:t>)</w:t>
      </w:r>
      <w:r w:rsidRPr="00592D06">
        <w:rPr>
          <w:highlight w:val="yellow"/>
        </w:rPr>
        <w:t> </w:t>
      </w:r>
      <w:r w:rsidRPr="005E42D3">
        <w:t>;</w:t>
      </w:r>
      <w:proofErr w:type="gramEnd"/>
      <w:r w:rsidRPr="005E42D3">
        <w:t xml:space="preserve"> </w:t>
      </w:r>
    </w:p>
    <w:p w14:paraId="32254947" w14:textId="77777777" w:rsidR="00592D06" w:rsidRDefault="00592D06" w:rsidP="0091330B">
      <w:pPr>
        <w:autoSpaceDE w:val="0"/>
        <w:jc w:val="both"/>
      </w:pPr>
    </w:p>
    <w:p w14:paraId="5B78F5AB" w14:textId="77777777" w:rsidR="00592D06" w:rsidRDefault="00592D06" w:rsidP="0091330B">
      <w:pPr>
        <w:autoSpaceDE w:val="0"/>
        <w:jc w:val="both"/>
      </w:pPr>
      <w:r w:rsidRPr="00592D06">
        <w:rPr>
          <w:highlight w:val="yellow"/>
        </w:rPr>
        <w:t>or</w:t>
      </w:r>
    </w:p>
    <w:p w14:paraId="4A7588E5" w14:textId="77777777" w:rsidR="00592D06" w:rsidRPr="005E42D3" w:rsidRDefault="00592D06" w:rsidP="0091330B">
      <w:pPr>
        <w:autoSpaceDE w:val="0"/>
        <w:jc w:val="both"/>
      </w:pPr>
    </w:p>
    <w:p w14:paraId="1A11A8FD" w14:textId="41FEADFE" w:rsidR="0091330B" w:rsidRPr="005E42D3" w:rsidRDefault="0091330B" w:rsidP="0091330B">
      <w:pPr>
        <w:jc w:val="both"/>
      </w:pPr>
      <w:r w:rsidRPr="005E42D3">
        <w:rPr>
          <w:i/>
          <w:highlight w:val="yellow"/>
        </w:rPr>
        <w:t>For private contracting beneficiaries, not subject to public procurement law</w:t>
      </w:r>
      <w:r w:rsidRPr="005E42D3">
        <w:rPr>
          <w:highlight w:val="yellow"/>
        </w:rPr>
        <w:t>,</w:t>
      </w:r>
      <w:r w:rsidRPr="005E42D3">
        <w:t xml:space="preserve"> </w:t>
      </w:r>
      <w:proofErr w:type="gramStart"/>
      <w:r w:rsidRPr="005E42D3">
        <w:rPr>
          <w:highlight w:val="lightGray"/>
        </w:rPr>
        <w:t>It</w:t>
      </w:r>
      <w:proofErr w:type="gramEnd"/>
      <w:r w:rsidRPr="005E42D3">
        <w:rPr>
          <w:highlight w:val="lightGray"/>
        </w:rPr>
        <w:t xml:space="preserve"> undertakes to implement procurement of services, works or supplies in accordance with principles described in Annex V</w:t>
      </w:r>
      <w:r w:rsidR="006F70FD">
        <w:rPr>
          <w:highlight w:val="lightGray"/>
        </w:rPr>
        <w:t>I</w:t>
      </w:r>
      <w:r w:rsidRPr="005E42D3">
        <w:rPr>
          <w:highlight w:val="lightGray"/>
        </w:rPr>
        <w:t>I</w:t>
      </w:r>
      <w:r w:rsidR="00EB3823">
        <w:rPr>
          <w:highlight w:val="lightGray"/>
        </w:rPr>
        <w:t>I</w:t>
      </w:r>
      <w:r w:rsidRPr="005E42D3">
        <w:rPr>
          <w:highlight w:val="lightGray"/>
        </w:rPr>
        <w:t xml:space="preserve"> of the Grant </w:t>
      </w:r>
      <w:r w:rsidRPr="00A410F9">
        <w:rPr>
          <w:highlight w:val="lightGray"/>
        </w:rPr>
        <w:t>Agreement;</w:t>
      </w:r>
      <w:r w:rsidR="00A410F9" w:rsidRPr="00A410F9">
        <w:rPr>
          <w:highlight w:val="lightGray"/>
        </w:rPr>
        <w:t xml:space="preserve"> It is </w:t>
      </w:r>
      <w:proofErr w:type="gramStart"/>
      <w:r w:rsidR="00A410F9" w:rsidRPr="00A410F9">
        <w:rPr>
          <w:highlight w:val="lightGray"/>
        </w:rPr>
        <w:t>not  allowed</w:t>
      </w:r>
      <w:proofErr w:type="gramEnd"/>
      <w:r w:rsidR="00A410F9" w:rsidRPr="00A410F9">
        <w:rPr>
          <w:highlight w:val="lightGray"/>
        </w:rPr>
        <w:t xml:space="preserve"> to subcontract </w:t>
      </w:r>
      <w:proofErr w:type="gramStart"/>
      <w:r w:rsidR="00A410F9" w:rsidRPr="00A410F9">
        <w:rPr>
          <w:highlight w:val="lightGray"/>
        </w:rPr>
        <w:t>all of</w:t>
      </w:r>
      <w:proofErr w:type="gramEnd"/>
      <w:r w:rsidR="00A410F9" w:rsidRPr="00A410F9">
        <w:rPr>
          <w:highlight w:val="lightGray"/>
        </w:rPr>
        <w:t xml:space="preserve"> an action by means of a</w:t>
      </w:r>
      <w:r w:rsidR="00EB3823">
        <w:rPr>
          <w:highlight w:val="lightGray"/>
        </w:rPr>
        <w:t xml:space="preserve"> single</w:t>
      </w:r>
      <w:r w:rsidR="00A410F9" w:rsidRPr="00A410F9">
        <w:rPr>
          <w:highlight w:val="lightGray"/>
        </w:rPr>
        <w:t xml:space="preserve"> contract. Moreover, the budget of each contract financed by means of the grant can only correspond to a limited part of the total amount of the grant.</w:t>
      </w:r>
    </w:p>
    <w:p w14:paraId="328CA5B0" w14:textId="77777777" w:rsidR="0091330B" w:rsidRPr="005E42D3" w:rsidRDefault="0091330B" w:rsidP="0091330B">
      <w:pPr>
        <w:jc w:val="both"/>
        <w:rPr>
          <w:rFonts w:ascii="Georgia" w:hAnsi="Georgia" w:cs="Arial"/>
          <w:szCs w:val="20"/>
        </w:rPr>
      </w:pPr>
    </w:p>
    <w:p w14:paraId="58BD181E" w14:textId="77777777" w:rsidR="0091330B" w:rsidRPr="005E42D3" w:rsidRDefault="0091330B" w:rsidP="0091330B">
      <w:pPr>
        <w:jc w:val="both"/>
        <w:rPr>
          <w:rFonts w:ascii="Georgia" w:hAnsi="Georgia" w:cs="Arial"/>
          <w:szCs w:val="20"/>
        </w:rPr>
      </w:pPr>
      <w:r w:rsidRPr="005E42D3">
        <w:rPr>
          <w:rFonts w:ascii="Georgia" w:hAnsi="Georgia"/>
        </w:rPr>
        <w:t xml:space="preserve">7.5. The contracting beneficiary undertakes to take all necessary precautions to avoid conflicts of </w:t>
      </w:r>
      <w:r w:rsidR="00E26CF1">
        <w:rPr>
          <w:rFonts w:ascii="Georgia" w:hAnsi="Georgia"/>
        </w:rPr>
        <w:t xml:space="preserve">interests and shall inform Enabel </w:t>
      </w:r>
      <w:r w:rsidRPr="005E42D3">
        <w:rPr>
          <w:rFonts w:ascii="Georgia" w:hAnsi="Georgia"/>
        </w:rPr>
        <w:t>without delay of any situation constituting or likely to lead to any such conflict. There is a conflict of interests where the impartial and objective exercise of the functions of any person under this Agreement is compromised for reasons involving family, emotional life, political or national affinity, economic interest or any other shared interest with another person.</w:t>
      </w:r>
    </w:p>
    <w:p w14:paraId="6953262A" w14:textId="77777777" w:rsidR="0091330B" w:rsidRPr="005E42D3" w:rsidRDefault="0091330B" w:rsidP="0091330B">
      <w:pPr>
        <w:jc w:val="both"/>
        <w:rPr>
          <w:rFonts w:ascii="Georgia" w:hAnsi="Georgia" w:cs="Arial"/>
          <w:szCs w:val="20"/>
        </w:rPr>
      </w:pPr>
    </w:p>
    <w:p w14:paraId="35EC0F59" w14:textId="77777777" w:rsidR="0091330B" w:rsidRPr="005E42D3" w:rsidRDefault="0091330B" w:rsidP="0091330B">
      <w:pPr>
        <w:jc w:val="both"/>
        <w:rPr>
          <w:rFonts w:ascii="Georgia" w:hAnsi="Georgia" w:cs="Arial"/>
          <w:szCs w:val="20"/>
        </w:rPr>
      </w:pPr>
      <w:r w:rsidRPr="005E42D3">
        <w:rPr>
          <w:rFonts w:ascii="Georgia" w:hAnsi="Georgia"/>
        </w:rPr>
        <w:t xml:space="preserve">7.6. It also undertakes to take appropriate measures to avoid instances of irregularity, fraud, corruption or any other illegal activity in the management of the activities. All suspected and proven instances of irregularity, fraud and corruption related to this agreement, as well as the measures taken in this context by the contracting beneficiary, must be immediately reported to </w:t>
      </w:r>
      <w:r w:rsidR="00E26CF1">
        <w:rPr>
          <w:rFonts w:ascii="Georgia" w:hAnsi="Georgia"/>
        </w:rPr>
        <w:t>Enabel</w:t>
      </w:r>
      <w:r w:rsidR="00955EB6">
        <w:rPr>
          <w:rFonts w:ascii="Georgia" w:hAnsi="Georgia"/>
        </w:rPr>
        <w:t xml:space="preserve"> through the platform www.enabelintegrity.be</w:t>
      </w:r>
      <w:r w:rsidRPr="005E42D3">
        <w:rPr>
          <w:rFonts w:ascii="Georgia" w:hAnsi="Georgia"/>
        </w:rPr>
        <w:t>.</w:t>
      </w:r>
    </w:p>
    <w:p w14:paraId="3C158700" w14:textId="77777777" w:rsidR="0091330B" w:rsidRPr="005E42D3" w:rsidRDefault="0091330B" w:rsidP="0091330B">
      <w:pPr>
        <w:jc w:val="both"/>
        <w:rPr>
          <w:rFonts w:ascii="Georgia" w:hAnsi="Georgia" w:cs="Arial"/>
          <w:szCs w:val="20"/>
        </w:rPr>
      </w:pPr>
    </w:p>
    <w:p w14:paraId="20E8D149" w14:textId="77777777" w:rsidR="0091330B" w:rsidRPr="005E42D3" w:rsidRDefault="0091330B" w:rsidP="0091330B">
      <w:pPr>
        <w:jc w:val="both"/>
        <w:rPr>
          <w:rFonts w:ascii="Georgia" w:hAnsi="Georgia" w:cs="Arial"/>
          <w:szCs w:val="20"/>
        </w:rPr>
      </w:pPr>
      <w:r w:rsidRPr="005E42D3">
        <w:rPr>
          <w:rFonts w:ascii="Georgia" w:hAnsi="Georgia"/>
        </w:rPr>
        <w:t>7.7. It undertakes to inform Enabel of any changes that could change its own admissibility as a beneficiary or impact the implementation of the action in a negative manner.</w:t>
      </w:r>
    </w:p>
    <w:p w14:paraId="1EB19F89" w14:textId="77777777" w:rsidR="0091330B" w:rsidRPr="005E42D3" w:rsidRDefault="0091330B" w:rsidP="0091330B">
      <w:pPr>
        <w:jc w:val="both"/>
        <w:rPr>
          <w:rFonts w:ascii="Georgia" w:hAnsi="Georgia" w:cs="Arial"/>
          <w:szCs w:val="20"/>
        </w:rPr>
      </w:pPr>
    </w:p>
    <w:p w14:paraId="1F41FF39" w14:textId="77777777" w:rsidR="0091330B" w:rsidRPr="005E42D3" w:rsidRDefault="0091330B" w:rsidP="0091330B">
      <w:pPr>
        <w:jc w:val="both"/>
        <w:rPr>
          <w:rFonts w:ascii="Georgia" w:hAnsi="Georgia" w:cs="Arial"/>
          <w:szCs w:val="20"/>
        </w:rPr>
      </w:pPr>
      <w:r w:rsidRPr="005E42D3">
        <w:rPr>
          <w:rFonts w:ascii="Georgia" w:hAnsi="Georgia"/>
        </w:rPr>
        <w:t xml:space="preserve">7.8. </w:t>
      </w:r>
      <w:proofErr w:type="gramStart"/>
      <w:r w:rsidRPr="005E42D3">
        <w:rPr>
          <w:rFonts w:ascii="Georgia" w:hAnsi="Georgia"/>
        </w:rPr>
        <w:t>In order to</w:t>
      </w:r>
      <w:proofErr w:type="gramEnd"/>
      <w:r w:rsidRPr="005E42D3">
        <w:rPr>
          <w:rFonts w:ascii="Georgia" w:hAnsi="Georgia"/>
        </w:rPr>
        <w:t xml:space="preserve"> promote sustainable development, the parties agree that it is necessary to promote respect for environmental and social standards recognised by the international community such as the basic conventions of the International Labour Organisation (ILO) and the international environmental protection agreements.</w:t>
      </w:r>
    </w:p>
    <w:p w14:paraId="41E8E6E1" w14:textId="77777777" w:rsidR="0091330B" w:rsidRPr="005E42D3" w:rsidRDefault="0091330B" w:rsidP="0091330B">
      <w:pPr>
        <w:jc w:val="both"/>
        <w:rPr>
          <w:rFonts w:ascii="Georgia" w:hAnsi="Georgia" w:cs="Arial"/>
          <w:szCs w:val="20"/>
        </w:rPr>
      </w:pPr>
    </w:p>
    <w:p w14:paraId="1EEE0FEB" w14:textId="77777777" w:rsidR="0091330B" w:rsidRPr="005E42D3" w:rsidRDefault="0091330B" w:rsidP="0091330B">
      <w:pPr>
        <w:jc w:val="both"/>
        <w:rPr>
          <w:rFonts w:ascii="Georgia" w:hAnsi="Georgia" w:cs="Arial"/>
          <w:szCs w:val="20"/>
        </w:rPr>
      </w:pPr>
      <w:r w:rsidRPr="005E42D3">
        <w:rPr>
          <w:rFonts w:ascii="Georgia" w:hAnsi="Georgia"/>
        </w:rPr>
        <w:t>To this end, the contracting beneficiary undertakes to include in its public contracts and, where applicable, in its tender documents, a clause according to which the parties undertake to observe these standards in compliance with applicable laws and regulations in the country where the subsidised activity is realised.</w:t>
      </w:r>
    </w:p>
    <w:p w14:paraId="2DE57D78" w14:textId="77777777" w:rsidR="0091330B" w:rsidRPr="005E42D3" w:rsidRDefault="0091330B" w:rsidP="0091330B">
      <w:pPr>
        <w:jc w:val="both"/>
        <w:rPr>
          <w:rFonts w:ascii="Georgia" w:hAnsi="Georgia" w:cs="Arial"/>
          <w:szCs w:val="20"/>
        </w:rPr>
      </w:pPr>
    </w:p>
    <w:p w14:paraId="580B28ED" w14:textId="77777777" w:rsidR="0091330B" w:rsidRPr="005E42D3" w:rsidRDefault="0091330B" w:rsidP="0091330B">
      <w:pPr>
        <w:jc w:val="both"/>
        <w:rPr>
          <w:rFonts w:ascii="Georgia" w:hAnsi="Georgia" w:cs="Arial"/>
          <w:szCs w:val="20"/>
        </w:rPr>
      </w:pPr>
      <w:r w:rsidRPr="005E42D3">
        <w:rPr>
          <w:rFonts w:ascii="Georgia" w:hAnsi="Georgia"/>
        </w:rPr>
        <w:t>Such commitments will have to be exte</w:t>
      </w:r>
      <w:r w:rsidR="00E26CF1">
        <w:rPr>
          <w:rFonts w:ascii="Georgia" w:hAnsi="Georgia"/>
        </w:rPr>
        <w:t>nded to any subcontractors. Enabel</w:t>
      </w:r>
      <w:r w:rsidRPr="005E42D3">
        <w:rPr>
          <w:rFonts w:ascii="Georgia" w:hAnsi="Georgia"/>
        </w:rPr>
        <w:t xml:space="preserve"> reserves the right to ask the contracting beneficiary for a report on the environmental and social conditions in which the activity will be conducted.</w:t>
      </w:r>
    </w:p>
    <w:p w14:paraId="3F2DFF1D" w14:textId="77777777" w:rsidR="0091330B" w:rsidRPr="005E42D3" w:rsidRDefault="0091330B" w:rsidP="0091330B">
      <w:pPr>
        <w:jc w:val="both"/>
        <w:rPr>
          <w:rFonts w:ascii="Georgia" w:hAnsi="Georgia" w:cs="Arial"/>
          <w:szCs w:val="20"/>
        </w:rPr>
      </w:pPr>
    </w:p>
    <w:p w14:paraId="62A0CE67"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8 </w:t>
      </w:r>
      <w:r w:rsidRPr="005E42D3">
        <w:rPr>
          <w:rFonts w:ascii="Georgia" w:hAnsi="Georgia" w:cs="Georgia"/>
          <w:cs/>
        </w:rPr>
        <w:t xml:space="preserve">– </w:t>
      </w:r>
      <w:r w:rsidRPr="005E42D3">
        <w:rPr>
          <w:rFonts w:ascii="Georgia" w:hAnsi="Georgia"/>
        </w:rPr>
        <w:t>Liability</w:t>
      </w:r>
    </w:p>
    <w:p w14:paraId="4E1B4193" w14:textId="77777777" w:rsidR="0091330B" w:rsidRPr="005E42D3" w:rsidRDefault="0091330B" w:rsidP="0091330B">
      <w:pPr>
        <w:jc w:val="both"/>
        <w:rPr>
          <w:rFonts w:ascii="Georgia" w:hAnsi="Georgia"/>
          <w:szCs w:val="20"/>
        </w:rPr>
      </w:pPr>
    </w:p>
    <w:p w14:paraId="06AF7D6C" w14:textId="77777777" w:rsidR="0091330B" w:rsidRPr="005E42D3" w:rsidRDefault="0091330B" w:rsidP="0091330B">
      <w:pPr>
        <w:jc w:val="both"/>
        <w:rPr>
          <w:rFonts w:ascii="Georgia" w:hAnsi="Georgia"/>
          <w:szCs w:val="20"/>
        </w:rPr>
      </w:pPr>
      <w:r w:rsidRPr="005E42D3">
        <w:rPr>
          <w:rFonts w:ascii="Georgia" w:hAnsi="Georgia"/>
        </w:rPr>
        <w:t xml:space="preserve">8.1. The contracting beneficiary is solely liable for complying with all its legal obligations under this agreement. </w:t>
      </w:r>
    </w:p>
    <w:p w14:paraId="156B439F" w14:textId="77777777" w:rsidR="0091330B" w:rsidRPr="005E42D3" w:rsidRDefault="0091330B" w:rsidP="0091330B">
      <w:pPr>
        <w:jc w:val="both"/>
        <w:rPr>
          <w:rFonts w:ascii="Georgia" w:hAnsi="Georgia"/>
          <w:szCs w:val="20"/>
        </w:rPr>
      </w:pPr>
    </w:p>
    <w:p w14:paraId="4F0DE4C1" w14:textId="77777777" w:rsidR="0091330B" w:rsidRPr="005E42D3" w:rsidRDefault="0091330B" w:rsidP="0091330B">
      <w:pPr>
        <w:jc w:val="both"/>
        <w:rPr>
          <w:rFonts w:ascii="Georgia" w:hAnsi="Georgia"/>
          <w:szCs w:val="20"/>
        </w:rPr>
      </w:pPr>
      <w:r w:rsidRPr="005E42D3">
        <w:rPr>
          <w:rFonts w:ascii="Georgia" w:hAnsi="Georgia"/>
        </w:rPr>
        <w:t xml:space="preserve">8.2. </w:t>
      </w:r>
      <w:r w:rsidR="00E26CF1">
        <w:rPr>
          <w:rFonts w:ascii="Georgia" w:hAnsi="Georgia"/>
        </w:rPr>
        <w:t>Enabel</w:t>
      </w:r>
      <w:r w:rsidRPr="005E42D3">
        <w:rPr>
          <w:rFonts w:ascii="Georgia" w:hAnsi="Georgia"/>
        </w:rPr>
        <w:t xml:space="preserve"> may not, under any circumstances or in any way whatsoever, be held liable for any damage that may have been caused during the implementation of this agreement.</w:t>
      </w:r>
    </w:p>
    <w:p w14:paraId="630DB094" w14:textId="77777777" w:rsidR="0091330B" w:rsidRPr="005E42D3" w:rsidRDefault="0091330B" w:rsidP="0091330B">
      <w:pPr>
        <w:jc w:val="both"/>
        <w:rPr>
          <w:rFonts w:ascii="Georgia" w:hAnsi="Georgia" w:cs="Arial"/>
          <w:szCs w:val="20"/>
        </w:rPr>
      </w:pPr>
    </w:p>
    <w:p w14:paraId="1F3C1042" w14:textId="77777777" w:rsidR="0091330B" w:rsidRPr="005E42D3" w:rsidRDefault="0091330B" w:rsidP="58960EDE">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58960EDE">
        <w:rPr>
          <w:rFonts w:ascii="Georgia" w:hAnsi="Georgia"/>
        </w:rPr>
        <w:t xml:space="preserve">Article 9 </w:t>
      </w:r>
      <w:r w:rsidRPr="58960EDE">
        <w:rPr>
          <w:rFonts w:ascii="Georgia" w:hAnsi="Georgia" w:cs="Georgia"/>
          <w:cs/>
        </w:rPr>
        <w:t xml:space="preserve">– </w:t>
      </w:r>
      <w:r w:rsidRPr="58960EDE">
        <w:rPr>
          <w:rFonts w:ascii="Georgia" w:hAnsi="Georgia"/>
        </w:rPr>
        <w:t>Rejection of requests for payment, suspension and termination</w:t>
      </w:r>
    </w:p>
    <w:p w14:paraId="5E487C6E" w14:textId="77777777" w:rsidR="0091330B" w:rsidRPr="005E42D3" w:rsidRDefault="00E26CF1" w:rsidP="0091330B">
      <w:pPr>
        <w:jc w:val="both"/>
        <w:rPr>
          <w:rFonts w:ascii="Georgia" w:hAnsi="Georgia" w:cs="Arial"/>
          <w:szCs w:val="20"/>
        </w:rPr>
      </w:pPr>
      <w:r>
        <w:rPr>
          <w:rFonts w:ascii="Georgia" w:hAnsi="Georgia"/>
        </w:rPr>
        <w:t>Enabel</w:t>
      </w:r>
      <w:r w:rsidR="0091330B" w:rsidRPr="005E42D3">
        <w:rPr>
          <w:rFonts w:ascii="Georgia" w:hAnsi="Georgia"/>
        </w:rPr>
        <w:t xml:space="preserve"> reserves the right to </w:t>
      </w:r>
      <w:r w:rsidR="00253B19">
        <w:rPr>
          <w:rFonts w:ascii="Georgia" w:hAnsi="Georgia"/>
        </w:rPr>
        <w:t>defer</w:t>
      </w:r>
      <w:r w:rsidR="0091330B" w:rsidRPr="005E42D3">
        <w:rPr>
          <w:rFonts w:ascii="Georgia" w:hAnsi="Georgia"/>
        </w:rPr>
        <w:t xml:space="preserve"> or definitively reject any request for payment and to suspend or terminate the agreement if one of the following occurs:</w:t>
      </w:r>
    </w:p>
    <w:p w14:paraId="1DDA7A9B" w14:textId="77777777" w:rsidR="0091330B" w:rsidRPr="005E42D3" w:rsidRDefault="0091330B" w:rsidP="0091330B">
      <w:pPr>
        <w:jc w:val="both"/>
        <w:rPr>
          <w:rFonts w:ascii="Georgia" w:hAnsi="Georgia" w:cs="Arial"/>
          <w:szCs w:val="20"/>
        </w:rPr>
      </w:pPr>
    </w:p>
    <w:p w14:paraId="619E3C56" w14:textId="77777777" w:rsidR="0091330B" w:rsidRPr="00F062BF" w:rsidRDefault="0091330B" w:rsidP="00F062BF">
      <w:pPr>
        <w:numPr>
          <w:ilvl w:val="0"/>
          <w:numId w:val="11"/>
        </w:numPr>
        <w:ind w:left="567"/>
        <w:jc w:val="both"/>
        <w:rPr>
          <w:rFonts w:ascii="Georgia" w:hAnsi="Georgia" w:cs="Arial"/>
          <w:szCs w:val="20"/>
        </w:rPr>
      </w:pPr>
      <w:r w:rsidRPr="00F062BF">
        <w:rPr>
          <w:rFonts w:ascii="Georgia" w:hAnsi="Georgia"/>
        </w:rPr>
        <w:lastRenderedPageBreak/>
        <w:t>The contracting beneficiary fails to provide the justifications referred to in Article 11 or to submit itself to the control provided for in Article 12 of this agreement.</w:t>
      </w:r>
    </w:p>
    <w:p w14:paraId="0E7D99A5" w14:textId="77777777" w:rsidR="0091330B" w:rsidRPr="00F062BF" w:rsidRDefault="0091330B" w:rsidP="00F062BF">
      <w:pPr>
        <w:numPr>
          <w:ilvl w:val="0"/>
          <w:numId w:val="11"/>
        </w:numPr>
        <w:ind w:left="567"/>
        <w:jc w:val="both"/>
        <w:rPr>
          <w:rFonts w:ascii="Georgia" w:hAnsi="Georgia" w:cs="Arial"/>
          <w:szCs w:val="20"/>
        </w:rPr>
      </w:pPr>
      <w:r w:rsidRPr="00F062BF">
        <w:rPr>
          <w:rFonts w:ascii="Georgia" w:hAnsi="Georgia"/>
        </w:rPr>
        <w:t xml:space="preserve">The beneficiary does not use the grant for the ends for which it was </w:t>
      </w:r>
      <w:proofErr w:type="gramStart"/>
      <w:r w:rsidRPr="00F062BF">
        <w:rPr>
          <w:rFonts w:ascii="Georgia" w:hAnsi="Georgia"/>
        </w:rPr>
        <w:t>awarded;</w:t>
      </w:r>
      <w:proofErr w:type="gramEnd"/>
    </w:p>
    <w:p w14:paraId="037BFFB9" w14:textId="77777777" w:rsidR="00F062BF" w:rsidRPr="00F062BF" w:rsidRDefault="00F062BF" w:rsidP="00F062BF">
      <w:pPr>
        <w:numPr>
          <w:ilvl w:val="0"/>
          <w:numId w:val="11"/>
        </w:numPr>
        <w:ind w:left="567"/>
        <w:jc w:val="both"/>
        <w:rPr>
          <w:rFonts w:ascii="Georgia" w:hAnsi="Georgia"/>
        </w:rPr>
      </w:pPr>
      <w:r w:rsidRPr="00F062BF">
        <w:rPr>
          <w:rFonts w:ascii="Georgia" w:hAnsi="Georgia"/>
        </w:rPr>
        <w:t xml:space="preserve">Unlawful act: It is or becomes unlawful or impossible for the contracting beneficiary to perform any of its obligations under this </w:t>
      </w:r>
      <w:proofErr w:type="gramStart"/>
      <w:r w:rsidRPr="00F062BF">
        <w:rPr>
          <w:rFonts w:ascii="Georgia" w:hAnsi="Georgia"/>
        </w:rPr>
        <w:t>agreement;</w:t>
      </w:r>
      <w:proofErr w:type="gramEnd"/>
    </w:p>
    <w:p w14:paraId="470E1933" w14:textId="77777777" w:rsidR="0091330B" w:rsidRPr="00F062BF" w:rsidRDefault="0091330B" w:rsidP="00F062BF">
      <w:pPr>
        <w:numPr>
          <w:ilvl w:val="0"/>
          <w:numId w:val="11"/>
        </w:numPr>
        <w:ind w:left="567"/>
        <w:jc w:val="both"/>
        <w:rPr>
          <w:rFonts w:ascii="Georgia" w:hAnsi="Georgia"/>
        </w:rPr>
      </w:pPr>
      <w:r w:rsidRPr="00F062BF">
        <w:rPr>
          <w:rFonts w:ascii="Georgia" w:hAnsi="Georgia"/>
        </w:rPr>
        <w:t xml:space="preserve">Abandonment or suspension of the </w:t>
      </w:r>
      <w:proofErr w:type="gramStart"/>
      <w:r w:rsidRPr="00F062BF">
        <w:rPr>
          <w:rFonts w:ascii="Georgia" w:hAnsi="Georgia"/>
        </w:rPr>
        <w:t>activity;</w:t>
      </w:r>
      <w:proofErr w:type="gramEnd"/>
    </w:p>
    <w:p w14:paraId="02E98DD3" w14:textId="77777777" w:rsidR="0091330B" w:rsidRPr="00F062BF" w:rsidRDefault="0091330B" w:rsidP="00F062BF">
      <w:pPr>
        <w:numPr>
          <w:ilvl w:val="0"/>
          <w:numId w:val="11"/>
        </w:numPr>
        <w:ind w:left="567"/>
        <w:jc w:val="both"/>
        <w:rPr>
          <w:rFonts w:ascii="Georgia" w:hAnsi="Georgia"/>
        </w:rPr>
      </w:pPr>
      <w:r w:rsidRPr="00F062BF">
        <w:rPr>
          <w:rFonts w:ascii="Georgia" w:hAnsi="Georgia"/>
        </w:rPr>
        <w:t xml:space="preserve">Acts of corruption or </w:t>
      </w:r>
      <w:proofErr w:type="gramStart"/>
      <w:r w:rsidRPr="00F062BF">
        <w:rPr>
          <w:rFonts w:ascii="Georgia" w:hAnsi="Georgia"/>
        </w:rPr>
        <w:t>fraud;</w:t>
      </w:r>
      <w:proofErr w:type="gramEnd"/>
    </w:p>
    <w:p w14:paraId="54F29864" w14:textId="77777777" w:rsidR="0091330B" w:rsidRPr="00F062BF" w:rsidRDefault="0091330B" w:rsidP="00F062BF">
      <w:pPr>
        <w:numPr>
          <w:ilvl w:val="0"/>
          <w:numId w:val="11"/>
        </w:numPr>
        <w:ind w:left="567"/>
        <w:jc w:val="both"/>
        <w:rPr>
          <w:rFonts w:ascii="Georgia" w:hAnsi="Georgia"/>
        </w:rPr>
      </w:pPr>
      <w:r w:rsidRPr="00F062BF">
        <w:rPr>
          <w:rFonts w:ascii="Georgia" w:hAnsi="Georgia"/>
        </w:rPr>
        <w:t xml:space="preserve">Change in the situation of the contracting beneficiary by which it no longer falls under the scope of application of contracting beneficiaries eligible for grants awarded by Enabel (see </w:t>
      </w:r>
      <w:r w:rsidRPr="00F062BF">
        <w:rPr>
          <w:rFonts w:ascii="Georgia" w:hAnsi="Georgia"/>
        </w:rPr>
        <w:fldChar w:fldCharType="begin"/>
      </w:r>
      <w:r w:rsidRPr="00F062BF">
        <w:rPr>
          <w:rFonts w:ascii="Georgia" w:hAnsi="Georgia"/>
        </w:rPr>
        <w:instrText xml:space="preserve"> REF _Ref382918174 \h  \* MERGEFORMAT </w:instrText>
      </w:r>
      <w:r w:rsidRPr="00F062BF">
        <w:rPr>
          <w:rFonts w:ascii="Georgia" w:hAnsi="Georgia"/>
        </w:rPr>
      </w:r>
      <w:r w:rsidRPr="00F062BF">
        <w:rPr>
          <w:rFonts w:ascii="Georgia" w:hAnsi="Georgia"/>
        </w:rPr>
        <w:fldChar w:fldCharType="separate"/>
      </w:r>
      <w:r w:rsidRPr="00F062BF">
        <w:rPr>
          <w:rFonts w:ascii="Georgia" w:hAnsi="Georgia"/>
        </w:rPr>
        <w:t>Article 12 –</w:t>
      </w:r>
      <w:r w:rsidR="00F062BF" w:rsidRPr="00F062BF">
        <w:rPr>
          <w:rFonts w:ascii="Georgia" w:hAnsi="Georgia"/>
        </w:rPr>
        <w:t xml:space="preserve"> of </w:t>
      </w:r>
      <w:r w:rsidRPr="00F062BF">
        <w:rPr>
          <w:rFonts w:ascii="Georgia" w:hAnsi="Georgia"/>
        </w:rPr>
        <w:t>Enabel</w:t>
      </w:r>
      <w:r w:rsidRPr="00F062BF">
        <w:rPr>
          <w:rFonts w:ascii="Georgia" w:hAnsi="Georgia"/>
        </w:rPr>
        <w:fldChar w:fldCharType="end"/>
      </w:r>
      <w:r w:rsidR="005E42D3" w:rsidRPr="00F062BF">
        <w:rPr>
          <w:rFonts w:ascii="Georgia" w:hAnsi="Georgia"/>
        </w:rPr>
        <w:t xml:space="preserve"> Law</w:t>
      </w:r>
      <w:proofErr w:type="gramStart"/>
      <w:r w:rsidRPr="00F062BF">
        <w:rPr>
          <w:rFonts w:ascii="Georgia" w:hAnsi="Georgia"/>
        </w:rPr>
        <w:t>);</w:t>
      </w:r>
      <w:proofErr w:type="gramEnd"/>
    </w:p>
    <w:p w14:paraId="79CD0BC5" w14:textId="77777777" w:rsidR="0091330B" w:rsidRDefault="0091330B" w:rsidP="00F062BF">
      <w:pPr>
        <w:numPr>
          <w:ilvl w:val="0"/>
          <w:numId w:val="11"/>
        </w:numPr>
        <w:ind w:left="567"/>
        <w:jc w:val="both"/>
        <w:rPr>
          <w:rFonts w:ascii="Georgia" w:hAnsi="Georgia"/>
        </w:rPr>
      </w:pPr>
      <w:r w:rsidRPr="00F062BF">
        <w:rPr>
          <w:rFonts w:ascii="Georgia" w:hAnsi="Georgia"/>
        </w:rPr>
        <w:t>Non-compliance with grant award conditions or any stipulation of this agreement by the contracting beneficiary.</w:t>
      </w:r>
    </w:p>
    <w:p w14:paraId="4A49746F" w14:textId="7ACBCBA6" w:rsidR="0091330B" w:rsidRPr="00413F9C" w:rsidRDefault="00E51C42" w:rsidP="00E51C42">
      <w:pPr>
        <w:numPr>
          <w:ilvl w:val="0"/>
          <w:numId w:val="11"/>
        </w:numPr>
        <w:ind w:left="567"/>
        <w:jc w:val="both"/>
        <w:rPr>
          <w:rFonts w:ascii="Georgia" w:hAnsi="Georgia"/>
        </w:rPr>
      </w:pPr>
      <w:r w:rsidRPr="00413F9C">
        <w:rPr>
          <w:rFonts w:ascii="Georgia" w:hAnsi="Georgia"/>
        </w:rPr>
        <w:t>One of the grounds for exclusion in Annex VII is no longer respected by the contracting-beneficiary.</w:t>
      </w:r>
    </w:p>
    <w:p w14:paraId="7F04A781"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10 </w:t>
      </w:r>
      <w:r w:rsidRPr="005E42D3">
        <w:rPr>
          <w:rFonts w:ascii="Georgia" w:hAnsi="Georgia" w:cs="Georgia"/>
          <w:cs/>
        </w:rPr>
        <w:t xml:space="preserve">– </w:t>
      </w:r>
      <w:r w:rsidRPr="005E42D3">
        <w:rPr>
          <w:rFonts w:ascii="Georgia" w:hAnsi="Georgia"/>
        </w:rPr>
        <w:t xml:space="preserve">Recovery </w:t>
      </w:r>
    </w:p>
    <w:p w14:paraId="709AF041" w14:textId="77777777" w:rsidR="0091330B" w:rsidRPr="005E42D3" w:rsidRDefault="0091330B" w:rsidP="0091330B">
      <w:pPr>
        <w:spacing w:after="240"/>
        <w:jc w:val="both"/>
        <w:rPr>
          <w:rFonts w:ascii="Georgia" w:hAnsi="Georgia"/>
          <w:bCs/>
          <w:szCs w:val="20"/>
        </w:rPr>
      </w:pPr>
      <w:r w:rsidRPr="005E42D3">
        <w:rPr>
          <w:rFonts w:ascii="Georgia" w:hAnsi="Georgia"/>
        </w:rPr>
        <w:t>Enabel will recover all or part of the grant awarded, in the following cases:</w:t>
      </w:r>
    </w:p>
    <w:p w14:paraId="02FFD924" w14:textId="77777777" w:rsidR="0091330B" w:rsidRPr="005E42D3" w:rsidRDefault="0091330B" w:rsidP="0091330B">
      <w:pPr>
        <w:spacing w:after="240"/>
        <w:jc w:val="both"/>
        <w:rPr>
          <w:rFonts w:ascii="Georgia" w:hAnsi="Georgia"/>
          <w:bCs/>
          <w:szCs w:val="20"/>
        </w:rPr>
      </w:pPr>
      <w:r w:rsidRPr="005E42D3">
        <w:rPr>
          <w:rFonts w:ascii="Georgia" w:hAnsi="Georgia"/>
        </w:rPr>
        <w:t xml:space="preserve">1° The beneficiary does not respect the grant </w:t>
      </w:r>
      <w:proofErr w:type="gramStart"/>
      <w:r w:rsidRPr="005E42D3">
        <w:rPr>
          <w:rFonts w:ascii="Georgia" w:hAnsi="Georgia"/>
        </w:rPr>
        <w:t>conditions;</w:t>
      </w:r>
      <w:proofErr w:type="gramEnd"/>
    </w:p>
    <w:p w14:paraId="2C39E05E" w14:textId="77777777" w:rsidR="0091330B" w:rsidRPr="005E42D3" w:rsidRDefault="0091330B" w:rsidP="0091330B">
      <w:pPr>
        <w:spacing w:after="240"/>
        <w:jc w:val="both"/>
        <w:rPr>
          <w:rFonts w:ascii="Georgia" w:hAnsi="Georgia"/>
        </w:rPr>
      </w:pPr>
      <w:r w:rsidRPr="005E42D3">
        <w:rPr>
          <w:rFonts w:ascii="Georgia" w:hAnsi="Georgia"/>
        </w:rPr>
        <w:t xml:space="preserve">2° The beneficiary does not use the grant for the ends for which it was </w:t>
      </w:r>
      <w:proofErr w:type="gramStart"/>
      <w:r w:rsidRPr="005E42D3">
        <w:rPr>
          <w:rFonts w:ascii="Georgia" w:hAnsi="Georgia"/>
        </w:rPr>
        <w:t>awarded;</w:t>
      </w:r>
      <w:proofErr w:type="gramEnd"/>
    </w:p>
    <w:p w14:paraId="43614906" w14:textId="77777777" w:rsidR="0091330B" w:rsidRPr="005E42D3" w:rsidRDefault="0091330B" w:rsidP="0091330B">
      <w:pPr>
        <w:spacing w:after="240"/>
        <w:jc w:val="both"/>
        <w:rPr>
          <w:rFonts w:ascii="Georgia" w:hAnsi="Georgia"/>
          <w:bCs/>
          <w:szCs w:val="20"/>
        </w:rPr>
      </w:pPr>
      <w:r w:rsidRPr="005E42D3">
        <w:rPr>
          <w:rFonts w:ascii="Georgia" w:hAnsi="Georgia"/>
        </w:rPr>
        <w:t xml:space="preserve">3° The beneficiary hinders </w:t>
      </w:r>
      <w:proofErr w:type="gramStart"/>
      <w:r w:rsidRPr="005E42D3">
        <w:rPr>
          <w:rFonts w:ascii="Georgia" w:hAnsi="Georgia"/>
        </w:rPr>
        <w:t>control;</w:t>
      </w:r>
      <w:proofErr w:type="gramEnd"/>
    </w:p>
    <w:p w14:paraId="063B319E" w14:textId="77777777" w:rsidR="0091330B" w:rsidRPr="005E42D3" w:rsidRDefault="0091330B" w:rsidP="0091330B">
      <w:pPr>
        <w:pStyle w:val="NoSpacing"/>
        <w:jc w:val="both"/>
        <w:rPr>
          <w:rFonts w:ascii="Georgia" w:hAnsi="Georgia" w:cs="Arial"/>
          <w:sz w:val="20"/>
          <w:szCs w:val="20"/>
        </w:rPr>
      </w:pPr>
      <w:r w:rsidRPr="005E42D3">
        <w:rPr>
          <w:rFonts w:ascii="Georgia" w:hAnsi="Georgia"/>
          <w:sz w:val="20"/>
        </w:rPr>
        <w:t xml:space="preserve">4° The beneficiary </w:t>
      </w:r>
      <w:r w:rsidR="00955EB6">
        <w:rPr>
          <w:rFonts w:ascii="Georgia" w:hAnsi="Georgia"/>
          <w:sz w:val="20"/>
        </w:rPr>
        <w:t>fails to</w:t>
      </w:r>
      <w:r w:rsidRPr="005E42D3">
        <w:rPr>
          <w:rFonts w:ascii="Georgia" w:hAnsi="Georgia"/>
          <w:sz w:val="20"/>
        </w:rPr>
        <w:t xml:space="preserve"> submit the necessary supporting documents </w:t>
      </w:r>
      <w:proofErr w:type="gramStart"/>
      <w:r w:rsidRPr="005E42D3">
        <w:rPr>
          <w:rFonts w:ascii="Georgia" w:hAnsi="Georgia"/>
          <w:sz w:val="20"/>
        </w:rPr>
        <w:t>in order to</w:t>
      </w:r>
      <w:proofErr w:type="gramEnd"/>
      <w:r w:rsidRPr="005E42D3">
        <w:rPr>
          <w:rFonts w:ascii="Georgia" w:hAnsi="Georgia"/>
          <w:sz w:val="20"/>
        </w:rPr>
        <w:t xml:space="preserve"> justify the use of the grant.</w:t>
      </w:r>
    </w:p>
    <w:p w14:paraId="27EB23FC" w14:textId="77777777" w:rsidR="0091330B" w:rsidRPr="005E42D3" w:rsidRDefault="0091330B" w:rsidP="58960EDE">
      <w:pPr>
        <w:pStyle w:val="Heading3"/>
        <w:pBdr>
          <w:top w:val="single" w:sz="4" w:space="1" w:color="auto"/>
          <w:left w:val="single" w:sz="4" w:space="4" w:color="auto"/>
          <w:bottom w:val="single" w:sz="4" w:space="1" w:color="auto"/>
          <w:right w:val="single" w:sz="4" w:space="4" w:color="auto"/>
        </w:pBdr>
        <w:jc w:val="both"/>
        <w:rPr>
          <w:rFonts w:ascii="Georgia" w:hAnsi="Georgia" w:cs="Arial"/>
          <w:i/>
          <w:iCs/>
        </w:rPr>
      </w:pPr>
      <w:bookmarkStart w:id="3" w:name="_Ref379901355"/>
      <w:r w:rsidRPr="58960EDE">
        <w:rPr>
          <w:rFonts w:ascii="Georgia" w:hAnsi="Georgia"/>
        </w:rPr>
        <w:t xml:space="preserve">Article 11 </w:t>
      </w:r>
      <w:r w:rsidRPr="58960EDE">
        <w:rPr>
          <w:rFonts w:ascii="Georgia" w:hAnsi="Georgia" w:cs="Georgia"/>
          <w:cs/>
        </w:rPr>
        <w:t>–</w:t>
      </w:r>
      <w:r w:rsidRPr="58960EDE">
        <w:rPr>
          <w:rFonts w:ascii="Georgia" w:hAnsi="Georgia"/>
        </w:rPr>
        <w:t>Justification: planning, narrative reports and financial reports</w:t>
      </w:r>
      <w:bookmarkEnd w:id="3"/>
    </w:p>
    <w:p w14:paraId="02D04D1F" w14:textId="77777777" w:rsidR="0091330B" w:rsidRPr="005E42D3" w:rsidRDefault="00253B19" w:rsidP="0091330B">
      <w:pPr>
        <w:jc w:val="both"/>
        <w:rPr>
          <w:rFonts w:ascii="Georgia" w:hAnsi="Georgia" w:cs="Arial"/>
          <w:szCs w:val="20"/>
        </w:rPr>
      </w:pPr>
      <w:r>
        <w:rPr>
          <w:rFonts w:ascii="Georgia" w:hAnsi="Georgia"/>
        </w:rPr>
        <w:t>The global budget and t</w:t>
      </w:r>
      <w:r w:rsidR="0091330B" w:rsidRPr="005E42D3">
        <w:rPr>
          <w:rFonts w:ascii="Georgia" w:hAnsi="Georgia"/>
        </w:rPr>
        <w:t>he financial and operational planning of the first year of implementation is given in Annex I of this agreement. In case of a multi-year agreement, the contracting beneficiary will provide a new operational and financial planning at the end of each year of implementation for the following year.</w:t>
      </w:r>
    </w:p>
    <w:p w14:paraId="0C2B582F" w14:textId="77777777" w:rsidR="0091330B" w:rsidRPr="005E42D3" w:rsidRDefault="0091330B" w:rsidP="0091330B">
      <w:pPr>
        <w:jc w:val="both"/>
        <w:rPr>
          <w:rFonts w:ascii="Georgia" w:hAnsi="Georgia" w:cs="Arial"/>
          <w:szCs w:val="20"/>
        </w:rPr>
      </w:pPr>
    </w:p>
    <w:p w14:paraId="75E2C636" w14:textId="77777777" w:rsidR="0091330B" w:rsidRPr="005E42D3" w:rsidRDefault="0091330B" w:rsidP="1E77AA8B">
      <w:pPr>
        <w:jc w:val="both"/>
        <w:rPr>
          <w:rFonts w:ascii="Georgia" w:hAnsi="Georgia" w:cs="Arial"/>
        </w:rPr>
      </w:pPr>
      <w:r w:rsidRPr="1E77AA8B">
        <w:rPr>
          <w:rFonts w:ascii="Georgia" w:hAnsi="Georgia"/>
        </w:rPr>
        <w:t xml:space="preserve">The contracting beneficiary shall justify the use of the funds received in the &lt; </w:t>
      </w:r>
      <w:r w:rsidRPr="1E77AA8B">
        <w:rPr>
          <w:rFonts w:ascii="Georgia" w:hAnsi="Georgia"/>
          <w:i/>
          <w:iCs/>
          <w:highlight w:val="yellow"/>
        </w:rPr>
        <w:t>specify frequency</w:t>
      </w:r>
      <w:r w:rsidRPr="1E77AA8B">
        <w:rPr>
          <w:rFonts w:ascii="Georgia" w:hAnsi="Georgia"/>
        </w:rPr>
        <w:t>&gt; (narrative and financial) progress reports</w:t>
      </w:r>
      <w:r w:rsidR="00F062BF" w:rsidRPr="1E77AA8B">
        <w:rPr>
          <w:rFonts w:ascii="Georgia" w:hAnsi="Georgia"/>
        </w:rPr>
        <w:t xml:space="preserve"> assembled in accordance with templates in Annexe II</w:t>
      </w:r>
      <w:r w:rsidRPr="1E77AA8B">
        <w:rPr>
          <w:rFonts w:ascii="Georgia" w:hAnsi="Georgia"/>
        </w:rPr>
        <w:t>, where it has to clearly demonstrate that the funds transferred have been used for the ends for which they were awarded, and each request for payment will also comprise an updated financial report</w:t>
      </w:r>
      <w:r>
        <w:t>.</w:t>
      </w:r>
    </w:p>
    <w:p w14:paraId="29666828" w14:textId="5D81894F" w:rsidR="1E77AA8B" w:rsidRDefault="1E77AA8B" w:rsidP="1E77AA8B">
      <w:pPr>
        <w:spacing w:line="259" w:lineRule="auto"/>
        <w:jc w:val="both"/>
        <w:rPr>
          <w:rFonts w:ascii="Georgia" w:hAnsi="Georgia"/>
        </w:rPr>
      </w:pPr>
    </w:p>
    <w:p w14:paraId="6D85704B" w14:textId="43B84D72" w:rsidR="4F5F7ACD" w:rsidRDefault="4F5F7ACD" w:rsidP="1E77AA8B">
      <w:pPr>
        <w:spacing w:line="259" w:lineRule="auto"/>
        <w:jc w:val="both"/>
        <w:rPr>
          <w:rFonts w:ascii="Georgia" w:hAnsi="Georgia"/>
          <w:i/>
          <w:iCs/>
          <w:highlight w:val="yellow"/>
        </w:rPr>
      </w:pPr>
      <w:r w:rsidRPr="1E77AA8B">
        <w:rPr>
          <w:rFonts w:ascii="Georgia" w:hAnsi="Georgia"/>
        </w:rPr>
        <w:t xml:space="preserve">The annexes to the financial report are at least: </w:t>
      </w:r>
      <w:r w:rsidRPr="1E77AA8B">
        <w:rPr>
          <w:rFonts w:ascii="Georgia" w:hAnsi="Georgia"/>
          <w:i/>
          <w:iCs/>
          <w:highlight w:val="yellow"/>
        </w:rPr>
        <w:t>indicate here the annexes that must be attached by default to the financial report (example: Bank statement, general ledger extract, copies of invoices, list of investments, audit report, ...)</w:t>
      </w:r>
    </w:p>
    <w:p w14:paraId="6B6C2891" w14:textId="0A251520" w:rsidR="1E77AA8B" w:rsidRDefault="1E77AA8B" w:rsidP="1E77AA8B">
      <w:pPr>
        <w:spacing w:line="259" w:lineRule="auto"/>
        <w:jc w:val="both"/>
        <w:rPr>
          <w:rFonts w:ascii="Georgia" w:hAnsi="Georgia"/>
        </w:rPr>
      </w:pPr>
    </w:p>
    <w:p w14:paraId="44BD8A2A" w14:textId="5D7FE720" w:rsidR="0091330B" w:rsidRPr="005E42D3" w:rsidRDefault="0091330B" w:rsidP="0091330B">
      <w:pPr>
        <w:jc w:val="both"/>
        <w:rPr>
          <w:rFonts w:ascii="Georgia" w:hAnsi="Georgia" w:cs="Arial"/>
          <w:szCs w:val="20"/>
        </w:rPr>
      </w:pPr>
      <w:r w:rsidRPr="005E42D3">
        <w:rPr>
          <w:rFonts w:ascii="Georgia" w:hAnsi="Georgia"/>
        </w:rPr>
        <w:t>A final narrative and financial report, comprising a final evaluation of the results of the action, will be elaborated at the end of the action and transferred by &lt;</w:t>
      </w:r>
      <w:r w:rsidR="00F91A31">
        <w:rPr>
          <w:rFonts w:ascii="Georgia" w:hAnsi="Georgia"/>
          <w:i/>
          <w:highlight w:val="yellow"/>
        </w:rPr>
        <w:t xml:space="preserve">specify period </w:t>
      </w:r>
      <w:r w:rsidRPr="005E42D3">
        <w:rPr>
          <w:rFonts w:ascii="Georgia" w:hAnsi="Georgia"/>
          <w:i/>
          <w:highlight w:val="yellow"/>
        </w:rPr>
        <w:t>or deadline for reception after end of activities</w:t>
      </w:r>
      <w:r w:rsidRPr="005E42D3">
        <w:rPr>
          <w:rFonts w:ascii="Georgia" w:hAnsi="Georgia"/>
          <w:i/>
        </w:rPr>
        <w:t xml:space="preserve"> </w:t>
      </w:r>
      <w:r w:rsidRPr="005E42D3">
        <w:rPr>
          <w:rFonts w:ascii="Georgia" w:hAnsi="Georgia"/>
        </w:rPr>
        <w:t>&gt; at the latest. Where applicable, the final report must be accompanied of a copy of the document transferring the assets to th</w:t>
      </w:r>
      <w:r w:rsidR="006F70FD">
        <w:rPr>
          <w:rFonts w:ascii="Georgia" w:hAnsi="Georgia"/>
        </w:rPr>
        <w:t>e final beneficiaries (Annex IV</w:t>
      </w:r>
      <w:r w:rsidRPr="005E42D3">
        <w:rPr>
          <w:rFonts w:ascii="Georgia" w:hAnsi="Georgia"/>
        </w:rPr>
        <w:t>).</w:t>
      </w:r>
    </w:p>
    <w:p w14:paraId="366A49B8" w14:textId="77777777" w:rsidR="0091330B" w:rsidRPr="005E42D3" w:rsidRDefault="0091330B" w:rsidP="0091330B">
      <w:pPr>
        <w:jc w:val="both"/>
        <w:rPr>
          <w:rFonts w:ascii="Georgia" w:hAnsi="Georgia" w:cs="Arial"/>
          <w:szCs w:val="20"/>
        </w:rPr>
      </w:pPr>
    </w:p>
    <w:p w14:paraId="269AF73B" w14:textId="77777777" w:rsidR="0091330B" w:rsidRPr="005E42D3" w:rsidRDefault="0091330B" w:rsidP="0091330B">
      <w:pPr>
        <w:jc w:val="both"/>
        <w:rPr>
          <w:rFonts w:ascii="Georgia" w:hAnsi="Georgia" w:cs="Arial"/>
          <w:szCs w:val="20"/>
        </w:rPr>
      </w:pPr>
      <w:r w:rsidRPr="005E42D3">
        <w:rPr>
          <w:rFonts w:ascii="Georgia" w:hAnsi="Georgia"/>
        </w:rPr>
        <w:t>Templates for progress reports and final reports are given in Annex II</w:t>
      </w:r>
      <w:r w:rsidR="00955EB6">
        <w:rPr>
          <w:rFonts w:ascii="Georgia" w:hAnsi="Georgia"/>
        </w:rPr>
        <w:t>, including required annexes to these reports</w:t>
      </w:r>
      <w:r w:rsidRPr="005E42D3">
        <w:rPr>
          <w:rFonts w:ascii="Georgia" w:hAnsi="Georgia"/>
        </w:rPr>
        <w:t>.</w:t>
      </w:r>
    </w:p>
    <w:p w14:paraId="220B4EAE" w14:textId="77777777" w:rsidR="0091330B" w:rsidRPr="005E42D3" w:rsidRDefault="0091330B" w:rsidP="0091330B">
      <w:pPr>
        <w:ind w:left="709"/>
        <w:jc w:val="both"/>
        <w:rPr>
          <w:rFonts w:ascii="Georgia" w:hAnsi="Georgia" w:cs="Arial"/>
          <w:szCs w:val="20"/>
        </w:rPr>
      </w:pPr>
    </w:p>
    <w:p w14:paraId="26D61E30"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12 </w:t>
      </w:r>
      <w:r w:rsidRPr="005E42D3">
        <w:rPr>
          <w:rFonts w:ascii="Georgia" w:hAnsi="Georgia" w:cs="Georgia"/>
          <w:cs/>
        </w:rPr>
        <w:t xml:space="preserve">– </w:t>
      </w:r>
      <w:r w:rsidRPr="005E42D3">
        <w:rPr>
          <w:rFonts w:ascii="Georgia" w:hAnsi="Georgia"/>
        </w:rPr>
        <w:t>Control modalities</w:t>
      </w:r>
    </w:p>
    <w:p w14:paraId="7F50DB05" w14:textId="77777777" w:rsidR="0091330B" w:rsidRPr="005E42D3" w:rsidRDefault="0091330B" w:rsidP="0091330B">
      <w:pPr>
        <w:pStyle w:val="NoSpacing"/>
        <w:jc w:val="both"/>
        <w:rPr>
          <w:rFonts w:ascii="Georgia" w:hAnsi="Georgia" w:cs="Arial"/>
          <w:sz w:val="20"/>
          <w:szCs w:val="20"/>
        </w:rPr>
      </w:pPr>
    </w:p>
    <w:p w14:paraId="5BEF48E0" w14:textId="77777777" w:rsidR="0091330B" w:rsidRPr="005E42D3" w:rsidRDefault="0091330B" w:rsidP="0091330B">
      <w:pPr>
        <w:jc w:val="both"/>
        <w:rPr>
          <w:rFonts w:ascii="Georgia" w:hAnsi="Georgia" w:cs="Arial"/>
          <w:szCs w:val="20"/>
        </w:rPr>
      </w:pPr>
      <w:r w:rsidRPr="005E42D3">
        <w:rPr>
          <w:rFonts w:ascii="Georgia" w:hAnsi="Georgia"/>
        </w:rPr>
        <w:lastRenderedPageBreak/>
        <w:t>Enabel will control whether the use of the grant complies with the provisions of the grant agreement and the award decision. To this end, Enabel will carry out a control of all the components of the justification requested, as referred to in Article 11.</w:t>
      </w:r>
      <w:r w:rsidRPr="005E42D3">
        <w:t xml:space="preserve"> </w:t>
      </w:r>
      <w:r w:rsidRPr="005E42D3">
        <w:rPr>
          <w:rFonts w:ascii="Verdana" w:hAnsi="Verdana"/>
        </w:rPr>
        <w:t xml:space="preserve"> </w:t>
      </w:r>
      <w:r w:rsidRPr="005E42D3">
        <w:rPr>
          <w:rFonts w:ascii="Georgia" w:hAnsi="Georgia"/>
        </w:rPr>
        <w:t>During the control, both the financial and technical aspects will be checked, as well as the consistency between them.</w:t>
      </w:r>
    </w:p>
    <w:p w14:paraId="05CB8F2C" w14:textId="77777777" w:rsidR="0091330B" w:rsidRPr="005E42D3" w:rsidRDefault="0091330B" w:rsidP="0091330B">
      <w:pPr>
        <w:jc w:val="both"/>
        <w:rPr>
          <w:rFonts w:ascii="Georgia" w:hAnsi="Georgia" w:cs="Arial"/>
          <w:szCs w:val="20"/>
        </w:rPr>
      </w:pPr>
    </w:p>
    <w:p w14:paraId="6D403DA2" w14:textId="77777777" w:rsidR="0091330B" w:rsidRPr="005E42D3" w:rsidRDefault="0091330B" w:rsidP="0091330B">
      <w:pPr>
        <w:jc w:val="both"/>
        <w:rPr>
          <w:rFonts w:ascii="Georgia" w:hAnsi="Georgia" w:cs="Arial"/>
          <w:szCs w:val="20"/>
        </w:rPr>
      </w:pPr>
      <w:r w:rsidRPr="005E42D3">
        <w:rPr>
          <w:rFonts w:ascii="Georgia" w:hAnsi="Georgia"/>
        </w:rPr>
        <w:t xml:space="preserve">Enabel may at any time, on its own initiative, have the subsidised action controlled. By the mere fact of accepting the grant, the contracting beneficiary acknowledges the right of Enabel to carry out or to have this control carried out on site.  </w:t>
      </w:r>
    </w:p>
    <w:p w14:paraId="548967F6" w14:textId="77777777" w:rsidR="0091330B" w:rsidRPr="005E42D3" w:rsidRDefault="0091330B" w:rsidP="0091330B">
      <w:pPr>
        <w:jc w:val="both"/>
        <w:rPr>
          <w:rFonts w:ascii="Georgia" w:hAnsi="Georgia" w:cs="Arial"/>
          <w:szCs w:val="20"/>
        </w:rPr>
      </w:pPr>
    </w:p>
    <w:p w14:paraId="366628CD" w14:textId="77777777" w:rsidR="0091330B" w:rsidRPr="005E42D3" w:rsidRDefault="0091330B" w:rsidP="0091330B">
      <w:pPr>
        <w:jc w:val="both"/>
        <w:rPr>
          <w:rFonts w:ascii="Georgia" w:hAnsi="Georgia" w:cs="Arial"/>
          <w:szCs w:val="20"/>
        </w:rPr>
      </w:pPr>
      <w:r w:rsidRPr="005E42D3">
        <w:rPr>
          <w:rFonts w:ascii="Georgia" w:hAnsi="Georgia"/>
        </w:rPr>
        <w:t>When controlling the justification of the grants, Enabel may request additional supporting documents</w:t>
      </w:r>
      <w:r w:rsidR="00955EB6">
        <w:rPr>
          <w:rFonts w:ascii="Georgia" w:hAnsi="Georgia"/>
        </w:rPr>
        <w:t xml:space="preserve"> </w:t>
      </w:r>
      <w:r w:rsidR="00AA4733">
        <w:rPr>
          <w:rFonts w:ascii="Georgia" w:hAnsi="Georgia"/>
        </w:rPr>
        <w:t>to those provided in the reports</w:t>
      </w:r>
      <w:r w:rsidRPr="005E42D3">
        <w:rPr>
          <w:rFonts w:ascii="Georgia" w:hAnsi="Georgia"/>
        </w:rPr>
        <w:t>.</w:t>
      </w:r>
    </w:p>
    <w:p w14:paraId="0838118C" w14:textId="77777777" w:rsidR="0091330B" w:rsidRPr="004B1336" w:rsidRDefault="0091330B" w:rsidP="0091330B">
      <w:pPr>
        <w:jc w:val="both"/>
        <w:rPr>
          <w:rFonts w:ascii="Georgia" w:hAnsi="Georgia" w:cs="Arial"/>
          <w:szCs w:val="20"/>
        </w:rPr>
      </w:pPr>
    </w:p>
    <w:p w14:paraId="6A05EFDD" w14:textId="77777777" w:rsidR="0091330B" w:rsidRPr="005E42D3" w:rsidRDefault="0091330B" w:rsidP="0091330B">
      <w:pPr>
        <w:jc w:val="both"/>
        <w:rPr>
          <w:rFonts w:ascii="Georgia" w:hAnsi="Georgia" w:cs="Arial"/>
          <w:szCs w:val="20"/>
        </w:rPr>
      </w:pPr>
      <w:r w:rsidRPr="005E42D3">
        <w:rPr>
          <w:rFonts w:ascii="Georgia" w:hAnsi="Georgia"/>
        </w:rPr>
        <w:t xml:space="preserve">The </w:t>
      </w:r>
      <w:r w:rsidR="00AA4733">
        <w:rPr>
          <w:rFonts w:ascii="Georgia" w:hAnsi="Georgia"/>
        </w:rPr>
        <w:t>contracting-</w:t>
      </w:r>
      <w:r w:rsidRPr="005E42D3">
        <w:rPr>
          <w:rFonts w:ascii="Georgia" w:hAnsi="Georgia"/>
        </w:rPr>
        <w:t>beneficiary contributes to the control that is carried out on behalf of Enabel, either in the country where the action is implemented or at the head office of the organisation.</w:t>
      </w:r>
    </w:p>
    <w:p w14:paraId="00CFE07C" w14:textId="77777777" w:rsidR="0091330B" w:rsidRPr="005E42D3" w:rsidRDefault="0091330B" w:rsidP="0091330B">
      <w:pPr>
        <w:jc w:val="both"/>
        <w:rPr>
          <w:rFonts w:ascii="Georgia" w:hAnsi="Georgia" w:cs="Arial"/>
          <w:szCs w:val="20"/>
        </w:rPr>
      </w:pPr>
    </w:p>
    <w:p w14:paraId="41E39770" w14:textId="77777777" w:rsidR="0091330B" w:rsidRPr="005E42D3" w:rsidRDefault="0091330B" w:rsidP="0091330B">
      <w:pPr>
        <w:jc w:val="both"/>
        <w:rPr>
          <w:rFonts w:ascii="Georgia" w:hAnsi="Georgia" w:cs="Arial"/>
          <w:szCs w:val="20"/>
        </w:rPr>
      </w:pPr>
      <w:r w:rsidRPr="005E42D3">
        <w:rPr>
          <w:rFonts w:ascii="Georgia" w:hAnsi="Georgia"/>
        </w:rPr>
        <w:t>Considering those control activities, it shall keep its accounts available as well as any other document justifying compliance with the conditions under which the grant was awarded, in accordance with the provisions of the award decision and the grant agreement. Consequently, the contracting beneficiary undertakes to keep available all documents related to this agreement for five years after the final payment.</w:t>
      </w:r>
    </w:p>
    <w:p w14:paraId="53358BD7" w14:textId="77777777" w:rsidR="0091330B" w:rsidRPr="005E42D3" w:rsidRDefault="0091330B" w:rsidP="0091330B">
      <w:pPr>
        <w:jc w:val="both"/>
        <w:rPr>
          <w:rFonts w:ascii="Georgia" w:hAnsi="Georgia" w:cs="Arial"/>
          <w:szCs w:val="20"/>
        </w:rPr>
      </w:pPr>
    </w:p>
    <w:p w14:paraId="4842887A" w14:textId="77777777" w:rsidR="0091330B" w:rsidRPr="005E42D3" w:rsidRDefault="0091330B" w:rsidP="0091330B">
      <w:pPr>
        <w:jc w:val="both"/>
        <w:rPr>
          <w:rFonts w:ascii="Georgia" w:hAnsi="Georgia" w:cs="Arial"/>
          <w:szCs w:val="20"/>
        </w:rPr>
      </w:pPr>
      <w:r w:rsidRPr="005E42D3">
        <w:rPr>
          <w:rFonts w:ascii="Georgia" w:hAnsi="Georgia"/>
        </w:rPr>
        <w:t>For control activities, Enabel can call upon third parties such as recognised auditing firms and organisations specialised in external evaluations.</w:t>
      </w:r>
    </w:p>
    <w:p w14:paraId="3B7A9433" w14:textId="77777777" w:rsidR="0091330B" w:rsidRPr="005E42D3" w:rsidRDefault="0091330B" w:rsidP="0091330B">
      <w:pPr>
        <w:jc w:val="both"/>
        <w:rPr>
          <w:rFonts w:ascii="Georgia" w:hAnsi="Georgia" w:cs="Arial"/>
          <w:szCs w:val="20"/>
        </w:rPr>
      </w:pPr>
    </w:p>
    <w:p w14:paraId="6894473C" w14:textId="77777777" w:rsidR="0091330B" w:rsidRDefault="0091330B" w:rsidP="0091330B">
      <w:pPr>
        <w:jc w:val="both"/>
        <w:rPr>
          <w:rFonts w:ascii="Georgia" w:hAnsi="Georgia"/>
        </w:rPr>
      </w:pPr>
      <w:r w:rsidRPr="005E42D3">
        <w:rPr>
          <w:rFonts w:ascii="Georgia" w:hAnsi="Georgia"/>
        </w:rPr>
        <w:t>Enabel will inform the grant beneficiary in writing of the results of the controls and their possible consequences.</w:t>
      </w:r>
    </w:p>
    <w:p w14:paraId="1B7DB96B" w14:textId="77777777" w:rsidR="00153868" w:rsidRDefault="00153868" w:rsidP="0091330B">
      <w:pPr>
        <w:jc w:val="both"/>
        <w:rPr>
          <w:rFonts w:ascii="Georgia" w:hAnsi="Georgia"/>
        </w:rPr>
      </w:pPr>
    </w:p>
    <w:p w14:paraId="413EF192" w14:textId="77777777" w:rsidR="00153868" w:rsidRPr="00153868" w:rsidRDefault="00153868" w:rsidP="0091330B">
      <w:pPr>
        <w:jc w:val="both"/>
        <w:rPr>
          <w:rFonts w:ascii="Georgia" w:hAnsi="Georgia"/>
          <w:i/>
        </w:rPr>
      </w:pPr>
      <w:r w:rsidRPr="00153868">
        <w:rPr>
          <w:rFonts w:ascii="Georgia" w:hAnsi="Georgia"/>
          <w:i/>
          <w:highlight w:val="yellow"/>
        </w:rPr>
        <w:t xml:space="preserve">If applicable, describe </w:t>
      </w:r>
      <w:proofErr w:type="spellStart"/>
      <w:r w:rsidRPr="00153868">
        <w:rPr>
          <w:rFonts w:ascii="Georgia" w:hAnsi="Georgia"/>
          <w:i/>
          <w:highlight w:val="yellow"/>
        </w:rPr>
        <w:t>here</w:t>
      </w:r>
      <w:proofErr w:type="spellEnd"/>
      <w:r w:rsidRPr="00153868">
        <w:rPr>
          <w:rFonts w:ascii="Georgia" w:hAnsi="Georgia"/>
          <w:i/>
          <w:highlight w:val="yellow"/>
        </w:rPr>
        <w:t xml:space="preserve"> ex ante controls</w:t>
      </w:r>
      <w:r>
        <w:rPr>
          <w:rFonts w:ascii="Georgia" w:hAnsi="Georgia"/>
          <w:i/>
          <w:highlight w:val="yellow"/>
        </w:rPr>
        <w:t xml:space="preserve"> (object of the control</w:t>
      </w:r>
      <w:r w:rsidR="00995CD2">
        <w:rPr>
          <w:rFonts w:ascii="Georgia" w:hAnsi="Georgia"/>
          <w:i/>
          <w:highlight w:val="yellow"/>
        </w:rPr>
        <w:t>(s)</w:t>
      </w:r>
      <w:r>
        <w:rPr>
          <w:rFonts w:ascii="Georgia" w:hAnsi="Georgia"/>
          <w:i/>
          <w:highlight w:val="yellow"/>
        </w:rPr>
        <w:t xml:space="preserve"> and process</w:t>
      </w:r>
      <w:r w:rsidR="009B5EED">
        <w:rPr>
          <w:rFonts w:ascii="Georgia" w:hAnsi="Georgia"/>
          <w:i/>
          <w:highlight w:val="yellow"/>
        </w:rPr>
        <w:t>es</w:t>
      </w:r>
      <w:r>
        <w:rPr>
          <w:rFonts w:ascii="Georgia" w:hAnsi="Georgia"/>
          <w:i/>
          <w:highlight w:val="yellow"/>
        </w:rPr>
        <w:t>)</w:t>
      </w:r>
      <w:r w:rsidRPr="00153868">
        <w:rPr>
          <w:rFonts w:ascii="Georgia" w:hAnsi="Georgia"/>
          <w:i/>
          <w:highlight w:val="yellow"/>
        </w:rPr>
        <w:t xml:space="preserve"> </w:t>
      </w:r>
      <w:r w:rsidR="001456CE">
        <w:rPr>
          <w:rFonts w:ascii="Georgia" w:hAnsi="Georgia"/>
          <w:i/>
          <w:highlight w:val="yellow"/>
        </w:rPr>
        <w:t xml:space="preserve">that will be carried </w:t>
      </w:r>
      <w:proofErr w:type="gramStart"/>
      <w:r w:rsidR="001456CE">
        <w:rPr>
          <w:rFonts w:ascii="Georgia" w:hAnsi="Georgia"/>
          <w:i/>
          <w:highlight w:val="yellow"/>
        </w:rPr>
        <w:t xml:space="preserve">out  </w:t>
      </w:r>
      <w:r>
        <w:rPr>
          <w:rFonts w:ascii="Georgia" w:hAnsi="Georgia"/>
          <w:i/>
          <w:highlight w:val="yellow"/>
        </w:rPr>
        <w:t>by</w:t>
      </w:r>
      <w:proofErr w:type="gramEnd"/>
      <w:r>
        <w:rPr>
          <w:rFonts w:ascii="Georgia" w:hAnsi="Georgia"/>
          <w:i/>
          <w:highlight w:val="yellow"/>
        </w:rPr>
        <w:t xml:space="preserve"> Enabel </w:t>
      </w:r>
      <w:r w:rsidRPr="00153868">
        <w:rPr>
          <w:rFonts w:ascii="Georgia" w:hAnsi="Georgia"/>
          <w:i/>
          <w:highlight w:val="yellow"/>
        </w:rPr>
        <w:t>such as</w:t>
      </w:r>
      <w:r w:rsidR="001456CE">
        <w:rPr>
          <w:rFonts w:ascii="Georgia" w:hAnsi="Georgia"/>
          <w:i/>
          <w:highlight w:val="yellow"/>
        </w:rPr>
        <w:t xml:space="preserve"> </w:t>
      </w:r>
      <w:r w:rsidRPr="00153868">
        <w:rPr>
          <w:rFonts w:ascii="Georgia" w:hAnsi="Georgia"/>
          <w:i/>
          <w:highlight w:val="yellow"/>
        </w:rPr>
        <w:t>NO</w:t>
      </w:r>
      <w:r>
        <w:rPr>
          <w:rFonts w:ascii="Georgia" w:hAnsi="Georgia"/>
          <w:i/>
          <w:highlight w:val="yellow"/>
        </w:rPr>
        <w:t>s</w:t>
      </w:r>
      <w:r w:rsidRPr="00153868">
        <w:rPr>
          <w:rFonts w:ascii="Georgia" w:hAnsi="Georgia"/>
          <w:i/>
          <w:highlight w:val="yellow"/>
        </w:rPr>
        <w:t xml:space="preserve"> on Terms of reference, commitments, payments etc…</w:t>
      </w:r>
      <w:r w:rsidRPr="00153868">
        <w:rPr>
          <w:rFonts w:ascii="Georgia" w:hAnsi="Georgia"/>
          <w:i/>
        </w:rPr>
        <w:t xml:space="preserve"> </w:t>
      </w:r>
    </w:p>
    <w:p w14:paraId="26C6549E" w14:textId="77777777" w:rsidR="0091330B" w:rsidRPr="005E42D3" w:rsidRDefault="0091330B" w:rsidP="0091330B">
      <w:pPr>
        <w:pStyle w:val="NoSpacing"/>
        <w:jc w:val="both"/>
        <w:rPr>
          <w:rFonts w:ascii="Georgia" w:hAnsi="Georgia" w:cs="Arial"/>
          <w:sz w:val="20"/>
          <w:szCs w:val="20"/>
        </w:rPr>
      </w:pPr>
    </w:p>
    <w:p w14:paraId="21A8FE6D"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13 </w:t>
      </w:r>
      <w:r w:rsidRPr="005E42D3">
        <w:rPr>
          <w:rFonts w:ascii="Georgia" w:hAnsi="Georgia" w:cs="Georgia"/>
          <w:cs/>
        </w:rPr>
        <w:t xml:space="preserve">– </w:t>
      </w:r>
      <w:r w:rsidRPr="005E42D3">
        <w:rPr>
          <w:rFonts w:ascii="Georgia" w:hAnsi="Georgia"/>
        </w:rPr>
        <w:t>Force majeure</w:t>
      </w:r>
    </w:p>
    <w:p w14:paraId="6B356AF2" w14:textId="77777777" w:rsidR="0091330B" w:rsidRPr="005E42D3" w:rsidRDefault="0091330B" w:rsidP="0091330B">
      <w:pPr>
        <w:jc w:val="both"/>
        <w:rPr>
          <w:rFonts w:ascii="Georgia" w:hAnsi="Georgia" w:cs="Arial"/>
          <w:szCs w:val="20"/>
        </w:rPr>
      </w:pPr>
      <w:r w:rsidRPr="005E42D3">
        <w:rPr>
          <w:rFonts w:ascii="Georgia" w:hAnsi="Georgia"/>
        </w:rPr>
        <w:t xml:space="preserve">In case of </w:t>
      </w:r>
      <w:r w:rsidR="00153868">
        <w:rPr>
          <w:rFonts w:ascii="Georgia" w:hAnsi="Georgia"/>
        </w:rPr>
        <w:t>“</w:t>
      </w:r>
      <w:r w:rsidRPr="005E42D3">
        <w:rPr>
          <w:rFonts w:ascii="Georgia" w:hAnsi="Georgia"/>
        </w:rPr>
        <w:t>force majeure</w:t>
      </w:r>
      <w:r w:rsidR="00153868">
        <w:rPr>
          <w:rFonts w:ascii="Georgia" w:hAnsi="Georgia"/>
        </w:rPr>
        <w:t>”</w:t>
      </w:r>
      <w:r w:rsidRPr="005E42D3">
        <w:rPr>
          <w:rFonts w:ascii="Georgia" w:hAnsi="Georgia"/>
        </w:rPr>
        <w:t xml:space="preserve"> and after consultation, the parties </w:t>
      </w:r>
      <w:r w:rsidR="00AA4733">
        <w:rPr>
          <w:rFonts w:ascii="Georgia" w:hAnsi="Georgia"/>
        </w:rPr>
        <w:t>may</w:t>
      </w:r>
      <w:r w:rsidRPr="005E42D3">
        <w:rPr>
          <w:rFonts w:ascii="Georgia" w:hAnsi="Georgia"/>
        </w:rPr>
        <w:t xml:space="preserve"> fully or partially suspend implementation of the activities, </w:t>
      </w:r>
      <w:r w:rsidR="00AA4733" w:rsidRPr="00AA4733">
        <w:rPr>
          <w:rFonts w:ascii="Georgia" w:hAnsi="Georgia"/>
        </w:rPr>
        <w:t xml:space="preserve">if the circumstances make their continuation too difficult or too </w:t>
      </w:r>
      <w:proofErr w:type="gramStart"/>
      <w:r w:rsidR="00AA4733" w:rsidRPr="00AA4733">
        <w:rPr>
          <w:rFonts w:ascii="Georgia" w:hAnsi="Georgia"/>
        </w:rPr>
        <w:t>dangerous.</w:t>
      </w:r>
      <w:r w:rsidRPr="005E42D3">
        <w:rPr>
          <w:rFonts w:ascii="Georgia" w:hAnsi="Georgia"/>
        </w:rPr>
        <w:t>.</w:t>
      </w:r>
      <w:proofErr w:type="gramEnd"/>
      <w:r w:rsidRPr="005E42D3">
        <w:rPr>
          <w:rFonts w:ascii="Georgia" w:hAnsi="Georgia"/>
        </w:rPr>
        <w:t xml:space="preserve"> In such case, each party undertakes to inform the other party, and to provide all necessary details as soon as possible, as well as the expected date of resumption. If the agreement is not terminated, the contracting beneficiary, with the agreement of </w:t>
      </w:r>
      <w:r w:rsidR="00E26CF1">
        <w:rPr>
          <w:rFonts w:ascii="Georgia" w:hAnsi="Georgia"/>
        </w:rPr>
        <w:t>Enabel</w:t>
      </w:r>
      <w:r w:rsidRPr="005E42D3">
        <w:rPr>
          <w:rFonts w:ascii="Georgia" w:hAnsi="Georgia"/>
        </w:rPr>
        <w:t>, will do everything possible to resume or further pursue activities once circumstances allow.</w:t>
      </w:r>
    </w:p>
    <w:p w14:paraId="7B54AD76" w14:textId="77777777" w:rsidR="0091330B" w:rsidRPr="005E42D3" w:rsidRDefault="0091330B" w:rsidP="0091330B">
      <w:pPr>
        <w:jc w:val="both"/>
        <w:rPr>
          <w:rFonts w:ascii="Georgia" w:hAnsi="Georgia" w:cs="Arial"/>
          <w:szCs w:val="20"/>
        </w:rPr>
      </w:pPr>
    </w:p>
    <w:p w14:paraId="7A8F8944" w14:textId="77777777" w:rsidR="0091330B" w:rsidRPr="005E42D3" w:rsidRDefault="0091330B" w:rsidP="58960EDE">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58960EDE">
        <w:rPr>
          <w:rFonts w:ascii="Georgia" w:hAnsi="Georgia"/>
        </w:rPr>
        <w:t xml:space="preserve">Article 14 </w:t>
      </w:r>
      <w:r w:rsidRPr="58960EDE">
        <w:rPr>
          <w:rFonts w:ascii="Georgia" w:hAnsi="Georgia" w:cs="Georgia"/>
          <w:cs/>
        </w:rPr>
        <w:t xml:space="preserve">– </w:t>
      </w:r>
      <w:r w:rsidRPr="58960EDE">
        <w:rPr>
          <w:rFonts w:ascii="Georgia" w:hAnsi="Georgia"/>
        </w:rPr>
        <w:t>A</w:t>
      </w:r>
      <w:r w:rsidR="00111C4C" w:rsidRPr="58960EDE">
        <w:rPr>
          <w:rFonts w:ascii="Georgia" w:hAnsi="Georgia"/>
        </w:rPr>
        <w:t>daptation, suspension or stoppage</w:t>
      </w:r>
      <w:r w:rsidRPr="58960EDE">
        <w:rPr>
          <w:rFonts w:ascii="Georgia" w:hAnsi="Georgia"/>
        </w:rPr>
        <w:t xml:space="preserve"> of the intervention under which the action falls</w:t>
      </w:r>
    </w:p>
    <w:p w14:paraId="6F91EA37" w14:textId="77777777" w:rsidR="0091330B" w:rsidRDefault="0091330B" w:rsidP="0091330B">
      <w:pPr>
        <w:jc w:val="both"/>
        <w:rPr>
          <w:rFonts w:ascii="Georgia" w:hAnsi="Georgia"/>
        </w:rPr>
      </w:pPr>
      <w:r w:rsidRPr="005E42D3">
        <w:rPr>
          <w:rFonts w:ascii="Georgia" w:hAnsi="Georgia"/>
        </w:rPr>
        <w:t xml:space="preserve">14.1 When executing the subsidised action, the contracting beneficiary may not: </w:t>
      </w:r>
    </w:p>
    <w:p w14:paraId="4BD32B34" w14:textId="77777777" w:rsidR="00BF23F2" w:rsidRPr="005E42D3" w:rsidRDefault="00BF23F2" w:rsidP="0091330B">
      <w:pPr>
        <w:jc w:val="both"/>
        <w:rPr>
          <w:rFonts w:ascii="Georgia" w:hAnsi="Georgia" w:cs="Arial"/>
          <w:szCs w:val="20"/>
        </w:rPr>
      </w:pPr>
    </w:p>
    <w:p w14:paraId="7F2D4107" w14:textId="77777777" w:rsidR="0091330B" w:rsidRPr="005E42D3" w:rsidRDefault="0091330B" w:rsidP="1205D2D6">
      <w:pPr>
        <w:jc w:val="both"/>
        <w:rPr>
          <w:rFonts w:ascii="Georgia" w:hAnsi="Georgia" w:cs="Arial"/>
        </w:rPr>
      </w:pPr>
      <w:r w:rsidRPr="1205D2D6">
        <w:rPr>
          <w:rFonts w:ascii="Georgia" w:hAnsi="Georgia"/>
        </w:rPr>
        <w:t xml:space="preserve">a) Redefine or modify the action or the objectives as described in Article 1 and Annex </w:t>
      </w:r>
      <w:proofErr w:type="gramStart"/>
      <w:r w:rsidRPr="1205D2D6">
        <w:rPr>
          <w:rFonts w:ascii="Georgia" w:hAnsi="Georgia"/>
        </w:rPr>
        <w:t>I;</w:t>
      </w:r>
      <w:proofErr w:type="gramEnd"/>
    </w:p>
    <w:p w14:paraId="36FB4436" w14:textId="6BE14156" w:rsidR="0028651F" w:rsidRPr="0028651F" w:rsidRDefault="0028651F" w:rsidP="11C27230">
      <w:pPr>
        <w:spacing w:before="120"/>
        <w:jc w:val="both"/>
        <w:rPr>
          <w:rFonts w:ascii="Georgia" w:hAnsi="Georgia"/>
        </w:rPr>
      </w:pPr>
      <w:r w:rsidRPr="11C27230">
        <w:rPr>
          <w:rFonts w:ascii="Georgia" w:hAnsi="Georgia"/>
        </w:rPr>
        <w:t xml:space="preserve">However, budgetary flexibility is authorized without the need to resort to an amendment in </w:t>
      </w:r>
      <w:r w:rsidR="110B4D5A" w:rsidRPr="11C27230">
        <w:rPr>
          <w:rFonts w:ascii="Georgia" w:hAnsi="Georgia"/>
        </w:rPr>
        <w:t xml:space="preserve">the following </w:t>
      </w:r>
      <w:r w:rsidRPr="11C27230">
        <w:rPr>
          <w:rFonts w:ascii="Georgia" w:hAnsi="Georgia"/>
        </w:rPr>
        <w:t>cases:</w:t>
      </w:r>
    </w:p>
    <w:p w14:paraId="7241F61C" w14:textId="6C778C58" w:rsidR="0028651F" w:rsidRPr="0028651F" w:rsidRDefault="0028651F" w:rsidP="58960EDE">
      <w:pPr>
        <w:pStyle w:val="ListParagraph"/>
        <w:numPr>
          <w:ilvl w:val="0"/>
          <w:numId w:val="26"/>
        </w:numPr>
        <w:spacing w:before="120"/>
        <w:ind w:left="851"/>
        <w:jc w:val="both"/>
        <w:rPr>
          <w:color w:val="000000" w:themeColor="text1"/>
        </w:rPr>
      </w:pPr>
      <w:r w:rsidRPr="58960EDE">
        <w:rPr>
          <w:color w:val="000000" w:themeColor="text1"/>
        </w:rPr>
        <w:t>M</w:t>
      </w:r>
      <w:r w:rsidR="002D4D26" w:rsidRPr="58960EDE">
        <w:rPr>
          <w:color w:val="000000" w:themeColor="text1"/>
        </w:rPr>
        <w:t xml:space="preserve">odification between results </w:t>
      </w:r>
      <w:r w:rsidRPr="58960EDE">
        <w:rPr>
          <w:color w:val="000000" w:themeColor="text1"/>
        </w:rPr>
        <w:t xml:space="preserve">leading to a variation </w:t>
      </w:r>
      <w:r w:rsidR="002D4D26" w:rsidRPr="58960EDE">
        <w:rPr>
          <w:color w:val="000000" w:themeColor="text1"/>
        </w:rPr>
        <w:t xml:space="preserve">not </w:t>
      </w:r>
      <w:r w:rsidRPr="58960EDE">
        <w:rPr>
          <w:color w:val="000000" w:themeColor="text1"/>
        </w:rPr>
        <w:t xml:space="preserve">greater than </w:t>
      </w:r>
      <w:r w:rsidRPr="58960EDE">
        <w:rPr>
          <w:color w:val="000000" w:themeColor="text1"/>
          <w:highlight w:val="yellow"/>
        </w:rPr>
        <w:t>xx% (maximum15</w:t>
      </w:r>
      <w:proofErr w:type="gramStart"/>
      <w:r w:rsidRPr="58960EDE">
        <w:rPr>
          <w:color w:val="000000" w:themeColor="text1"/>
          <w:highlight w:val="yellow"/>
        </w:rPr>
        <w:t xml:space="preserve">%) </w:t>
      </w:r>
      <w:r w:rsidRPr="58960EDE">
        <w:rPr>
          <w:color w:val="000000" w:themeColor="text1"/>
        </w:rPr>
        <w:t xml:space="preserve"> of</w:t>
      </w:r>
      <w:proofErr w:type="gramEnd"/>
      <w:r w:rsidRPr="58960EDE">
        <w:rPr>
          <w:color w:val="000000" w:themeColor="text1"/>
        </w:rPr>
        <w:t xml:space="preserve"> amounts initially planned.</w:t>
      </w:r>
    </w:p>
    <w:p w14:paraId="6E2EDBA4" w14:textId="554FEA7F" w:rsidR="0028651F" w:rsidRPr="0028651F" w:rsidRDefault="0028651F" w:rsidP="0028651F">
      <w:pPr>
        <w:pStyle w:val="ListParagraph"/>
        <w:numPr>
          <w:ilvl w:val="0"/>
          <w:numId w:val="26"/>
        </w:numPr>
        <w:ind w:left="851"/>
        <w:jc w:val="both"/>
        <w:rPr>
          <w:color w:val="000000" w:themeColor="text1"/>
        </w:rPr>
      </w:pPr>
      <w:r w:rsidRPr="32CC2826">
        <w:rPr>
          <w:color w:val="000000" w:themeColor="text1"/>
        </w:rPr>
        <w:t>Modification between a</w:t>
      </w:r>
      <w:r w:rsidR="002D4D26" w:rsidRPr="32CC2826">
        <w:rPr>
          <w:color w:val="000000" w:themeColor="text1"/>
        </w:rPr>
        <w:t>ctivities of the same result</w:t>
      </w:r>
      <w:r w:rsidRPr="32CC2826">
        <w:rPr>
          <w:color w:val="000000" w:themeColor="text1"/>
        </w:rPr>
        <w:t xml:space="preserve"> leading to a variation </w:t>
      </w:r>
      <w:r w:rsidR="002D4D26" w:rsidRPr="32CC2826">
        <w:rPr>
          <w:color w:val="000000" w:themeColor="text1"/>
        </w:rPr>
        <w:t xml:space="preserve">not </w:t>
      </w:r>
      <w:r w:rsidRPr="32CC2826">
        <w:rPr>
          <w:color w:val="000000" w:themeColor="text1"/>
        </w:rPr>
        <w:t xml:space="preserve">greater than </w:t>
      </w:r>
      <w:r w:rsidRPr="32CC2826">
        <w:rPr>
          <w:color w:val="000000" w:themeColor="text1"/>
          <w:highlight w:val="yellow"/>
        </w:rPr>
        <w:t>xx%</w:t>
      </w:r>
      <w:r w:rsidRPr="32CC2826">
        <w:rPr>
          <w:color w:val="000000" w:themeColor="text1"/>
        </w:rPr>
        <w:t xml:space="preserve"> (</w:t>
      </w:r>
      <w:r w:rsidRPr="32CC2826">
        <w:rPr>
          <w:color w:val="000000" w:themeColor="text1"/>
          <w:highlight w:val="yellow"/>
        </w:rPr>
        <w:t>maximum 25%</w:t>
      </w:r>
      <w:r w:rsidRPr="32CC2826">
        <w:rPr>
          <w:color w:val="000000" w:themeColor="text1"/>
        </w:rPr>
        <w:t>) of the amounts initially planned.</w:t>
      </w:r>
    </w:p>
    <w:p w14:paraId="43BD7DB0" w14:textId="558DD0B9" w:rsidR="1205D2D6" w:rsidRDefault="0028651F" w:rsidP="0028651F">
      <w:pPr>
        <w:spacing w:before="120"/>
        <w:jc w:val="both"/>
        <w:rPr>
          <w:rFonts w:ascii="Georgia" w:hAnsi="Georgia"/>
        </w:rPr>
      </w:pPr>
      <w:r w:rsidRPr="0028651F">
        <w:rPr>
          <w:rFonts w:ascii="Georgia" w:hAnsi="Georgia"/>
        </w:rPr>
        <w:t>Changes between operational costs (A) and management costs (B) are not allowed</w:t>
      </w:r>
      <w:r>
        <w:rPr>
          <w:rFonts w:ascii="Georgia" w:hAnsi="Georgia"/>
        </w:rPr>
        <w:t xml:space="preserve"> </w:t>
      </w:r>
      <w:r w:rsidRPr="0028651F">
        <w:rPr>
          <w:rFonts w:ascii="Georgia" w:hAnsi="Georgia"/>
        </w:rPr>
        <w:t>without an amendment.</w:t>
      </w:r>
    </w:p>
    <w:p w14:paraId="7E7E7CFC" w14:textId="6FFC0716" w:rsidR="0028651F" w:rsidRPr="0028651F" w:rsidRDefault="0028651F" w:rsidP="0028651F">
      <w:pPr>
        <w:spacing w:before="120"/>
        <w:jc w:val="both"/>
        <w:rPr>
          <w:rFonts w:ascii="Georgia" w:hAnsi="Georgia"/>
        </w:rPr>
      </w:pPr>
      <w:r>
        <w:rPr>
          <w:rFonts w:ascii="Georgia" w:hAnsi="Georgia"/>
        </w:rPr>
        <w:lastRenderedPageBreak/>
        <w:t>Changes to structure costs</w:t>
      </w:r>
      <w:r w:rsidR="002D4D26">
        <w:rPr>
          <w:rFonts w:ascii="Georgia" w:hAnsi="Georgia"/>
        </w:rPr>
        <w:t xml:space="preserve"> (C)</w:t>
      </w:r>
      <w:r>
        <w:rPr>
          <w:rFonts w:ascii="Georgia" w:hAnsi="Georgia"/>
        </w:rPr>
        <w:t xml:space="preserve"> are not allowed.</w:t>
      </w:r>
    </w:p>
    <w:p w14:paraId="029EF759" w14:textId="01BB4C38" w:rsidR="1205D2D6" w:rsidRDefault="1205D2D6" w:rsidP="1205D2D6">
      <w:pPr>
        <w:jc w:val="both"/>
      </w:pPr>
    </w:p>
    <w:p w14:paraId="0624B344" w14:textId="77777777" w:rsidR="0091330B" w:rsidRPr="005E42D3" w:rsidRDefault="0091330B" w:rsidP="0091330B">
      <w:pPr>
        <w:jc w:val="both"/>
        <w:rPr>
          <w:rFonts w:ascii="Georgia" w:hAnsi="Georgia" w:cs="Arial"/>
          <w:szCs w:val="20"/>
        </w:rPr>
      </w:pPr>
      <w:r w:rsidRPr="005E42D3">
        <w:rPr>
          <w:rFonts w:ascii="Georgia" w:hAnsi="Georgia"/>
        </w:rPr>
        <w:t>b) Implement other missions than those expressly assigned to it by this grant agreement.</w:t>
      </w:r>
    </w:p>
    <w:p w14:paraId="48FDE5C9" w14:textId="77777777" w:rsidR="0091330B" w:rsidRPr="005E42D3" w:rsidRDefault="0091330B" w:rsidP="0091330B">
      <w:pPr>
        <w:jc w:val="both"/>
        <w:rPr>
          <w:rFonts w:ascii="Georgia" w:hAnsi="Georgia" w:cs="Arial"/>
          <w:szCs w:val="20"/>
        </w:rPr>
      </w:pPr>
    </w:p>
    <w:p w14:paraId="4F651EB2" w14:textId="77777777" w:rsidR="0091330B" w:rsidRPr="005E42D3" w:rsidRDefault="0091330B" w:rsidP="0091330B">
      <w:pPr>
        <w:jc w:val="both"/>
        <w:rPr>
          <w:rFonts w:ascii="Georgia" w:hAnsi="Georgia" w:cs="Arial"/>
          <w:szCs w:val="20"/>
        </w:rPr>
      </w:pPr>
      <w:r w:rsidRPr="005E42D3">
        <w:rPr>
          <w:rFonts w:ascii="Georgia" w:hAnsi="Georgia"/>
        </w:rPr>
        <w:t xml:space="preserve">The contract beneficiary informs </w:t>
      </w:r>
      <w:r w:rsidR="00E26CF1">
        <w:rPr>
          <w:rFonts w:ascii="Georgia" w:hAnsi="Georgia"/>
        </w:rPr>
        <w:t>Enabel</w:t>
      </w:r>
      <w:r w:rsidRPr="005E42D3">
        <w:rPr>
          <w:rFonts w:ascii="Georgia" w:hAnsi="Georgia"/>
        </w:rPr>
        <w:t xml:space="preserve"> without delay of any significant change to its procedures or systems, legal, financial, technical or organisational situation as well as any other circumstances that could influence, slow down or compromise the implementation of the action or all or part of the requirements that the contracting beneficiary must meet. </w:t>
      </w:r>
    </w:p>
    <w:p w14:paraId="755761DC" w14:textId="77777777" w:rsidR="0091330B" w:rsidRPr="005E42D3" w:rsidRDefault="0091330B" w:rsidP="0091330B">
      <w:pPr>
        <w:jc w:val="both"/>
        <w:rPr>
          <w:rFonts w:ascii="Georgia" w:hAnsi="Georgia" w:cs="Arial"/>
          <w:szCs w:val="20"/>
        </w:rPr>
      </w:pPr>
    </w:p>
    <w:p w14:paraId="345234E7" w14:textId="77777777" w:rsidR="0091330B" w:rsidRPr="005E42D3" w:rsidRDefault="00E26CF1" w:rsidP="0091330B">
      <w:pPr>
        <w:jc w:val="both"/>
        <w:rPr>
          <w:rFonts w:ascii="Georgia" w:hAnsi="Georgia" w:cs="Arial"/>
          <w:szCs w:val="20"/>
        </w:rPr>
      </w:pPr>
      <w:r w:rsidRPr="2E9EED0F">
        <w:rPr>
          <w:rFonts w:ascii="Georgia" w:hAnsi="Georgia"/>
        </w:rPr>
        <w:t>Enabel</w:t>
      </w:r>
      <w:r w:rsidR="0091330B" w:rsidRPr="2E9EED0F">
        <w:rPr>
          <w:rFonts w:ascii="Georgia" w:hAnsi="Georgia"/>
        </w:rPr>
        <w:t xml:space="preserve"> reserves the right to demand additional measures, </w:t>
      </w:r>
      <w:proofErr w:type="gramStart"/>
      <w:r w:rsidR="0091330B" w:rsidRPr="2E9EED0F">
        <w:rPr>
          <w:rFonts w:ascii="Georgia" w:hAnsi="Georgia"/>
        </w:rPr>
        <w:t>in order to</w:t>
      </w:r>
      <w:proofErr w:type="gramEnd"/>
      <w:r w:rsidR="0091330B" w:rsidRPr="2E9EED0F">
        <w:rPr>
          <w:rFonts w:ascii="Georgia" w:hAnsi="Georgia"/>
        </w:rPr>
        <w:t xml:space="preserve"> remedy this situation, or the right to terminate this agreement (see above).</w:t>
      </w:r>
    </w:p>
    <w:p w14:paraId="101641D7" w14:textId="2DBBBE3E" w:rsidR="2E9EED0F" w:rsidRDefault="2E9EED0F" w:rsidP="2E9EED0F">
      <w:pPr>
        <w:jc w:val="both"/>
      </w:pPr>
    </w:p>
    <w:p w14:paraId="50C43EAF" w14:textId="77777777" w:rsidR="0091330B" w:rsidRPr="005E42D3" w:rsidRDefault="0091330B" w:rsidP="58960EDE">
      <w:pPr>
        <w:pStyle w:val="NormalWeb"/>
        <w:jc w:val="both"/>
        <w:rPr>
          <w:rFonts w:ascii="Georgia" w:hAnsi="Georgia"/>
          <w:sz w:val="20"/>
          <w:szCs w:val="20"/>
        </w:rPr>
      </w:pPr>
      <w:r w:rsidRPr="58960EDE">
        <w:rPr>
          <w:rFonts w:ascii="Georgia" w:hAnsi="Georgia"/>
          <w:sz w:val="20"/>
          <w:szCs w:val="20"/>
        </w:rPr>
        <w:t xml:space="preserve">14.2. When this grant agreement is part of an intervention which </w:t>
      </w:r>
      <w:proofErr w:type="gramStart"/>
      <w:r w:rsidRPr="58960EDE">
        <w:rPr>
          <w:rFonts w:ascii="Georgia" w:hAnsi="Georgia"/>
          <w:sz w:val="20"/>
          <w:szCs w:val="20"/>
        </w:rPr>
        <w:t>has to</w:t>
      </w:r>
      <w:proofErr w:type="gramEnd"/>
      <w:r w:rsidRPr="58960EDE">
        <w:rPr>
          <w:rFonts w:ascii="Georgia" w:hAnsi="Georgia"/>
          <w:sz w:val="20"/>
          <w:szCs w:val="20"/>
        </w:rPr>
        <w:t xml:space="preserve"> be wholly or partly adapted, suspended or stopped pursuant to Article 32, § 2, 7° of the Law defining the missions and functioning of Enabel, and that these changes affect the implementation of the action, Enabel informs the beneficiary of: </w:t>
      </w:r>
    </w:p>
    <w:p w14:paraId="13A5A554" w14:textId="77777777" w:rsidR="0091330B" w:rsidRPr="005E42D3" w:rsidRDefault="0091330B" w:rsidP="0091330B">
      <w:pPr>
        <w:pStyle w:val="NormalWeb"/>
        <w:ind w:left="284"/>
        <w:jc w:val="both"/>
        <w:rPr>
          <w:rStyle w:val="plist"/>
          <w:rFonts w:ascii="Georgia" w:hAnsi="Georgia"/>
          <w:sz w:val="20"/>
          <w:szCs w:val="20"/>
        </w:rPr>
      </w:pPr>
      <w:r w:rsidRPr="005E42D3">
        <w:rPr>
          <w:rStyle w:val="plist"/>
          <w:rFonts w:ascii="Georgia" w:hAnsi="Georgia"/>
          <w:sz w:val="20"/>
        </w:rPr>
        <w:t xml:space="preserve">1° the necessary adaptations of the </w:t>
      </w:r>
      <w:proofErr w:type="gramStart"/>
      <w:r w:rsidRPr="005E42D3">
        <w:rPr>
          <w:rStyle w:val="plist"/>
          <w:rFonts w:ascii="Georgia" w:hAnsi="Georgia"/>
          <w:sz w:val="20"/>
        </w:rPr>
        <w:t>action;</w:t>
      </w:r>
      <w:proofErr w:type="gramEnd"/>
    </w:p>
    <w:p w14:paraId="54C4549E" w14:textId="77777777" w:rsidR="0091330B" w:rsidRPr="005E42D3" w:rsidRDefault="0091330B" w:rsidP="0091330B">
      <w:pPr>
        <w:pStyle w:val="NormalWeb"/>
        <w:ind w:left="284"/>
        <w:jc w:val="both"/>
        <w:rPr>
          <w:rStyle w:val="plist"/>
          <w:rFonts w:ascii="Georgia" w:hAnsi="Georgia"/>
          <w:sz w:val="20"/>
          <w:szCs w:val="20"/>
        </w:rPr>
      </w:pPr>
      <w:r w:rsidRPr="005E42D3">
        <w:rPr>
          <w:rStyle w:val="plist"/>
          <w:rFonts w:ascii="Georgia" w:hAnsi="Georgia"/>
          <w:sz w:val="20"/>
        </w:rPr>
        <w:t xml:space="preserve">2° the duration of the complete or partial suspension of the </w:t>
      </w:r>
      <w:proofErr w:type="gramStart"/>
      <w:r w:rsidRPr="005E42D3">
        <w:rPr>
          <w:rStyle w:val="plist"/>
          <w:rFonts w:ascii="Georgia" w:hAnsi="Georgia"/>
          <w:sz w:val="20"/>
        </w:rPr>
        <w:t>action;</w:t>
      </w:r>
      <w:proofErr w:type="gramEnd"/>
    </w:p>
    <w:p w14:paraId="0AEF07B8" w14:textId="77777777" w:rsidR="0091330B" w:rsidRPr="005E42D3" w:rsidRDefault="0091330B" w:rsidP="0091330B">
      <w:pPr>
        <w:pStyle w:val="NormalWeb"/>
        <w:ind w:left="284"/>
        <w:jc w:val="both"/>
        <w:rPr>
          <w:rFonts w:ascii="Georgia" w:hAnsi="Georgia"/>
          <w:sz w:val="20"/>
          <w:szCs w:val="20"/>
        </w:rPr>
      </w:pPr>
      <w:r w:rsidRPr="005E42D3">
        <w:rPr>
          <w:rStyle w:val="plist"/>
          <w:rFonts w:ascii="Georgia" w:hAnsi="Georgia"/>
          <w:sz w:val="20"/>
        </w:rPr>
        <w:t>3° the complete or partial termination of the action.</w:t>
      </w:r>
      <w:r w:rsidRPr="005E42D3">
        <w:rPr>
          <w:rFonts w:ascii="Georgia" w:hAnsi="Georgia"/>
          <w:sz w:val="20"/>
        </w:rPr>
        <w:t xml:space="preserve"> </w:t>
      </w:r>
    </w:p>
    <w:p w14:paraId="0F07DAEA" w14:textId="77777777" w:rsidR="0091330B" w:rsidRPr="005E42D3" w:rsidRDefault="0091330B" w:rsidP="58960EDE">
      <w:pPr>
        <w:pStyle w:val="NormalWeb"/>
        <w:jc w:val="both"/>
        <w:rPr>
          <w:rFonts w:ascii="Georgia" w:hAnsi="Georgia"/>
          <w:sz w:val="20"/>
          <w:szCs w:val="20"/>
        </w:rPr>
      </w:pPr>
      <w:r w:rsidRPr="58960EDE">
        <w:rPr>
          <w:rFonts w:ascii="Georgia" w:hAnsi="Georgia"/>
          <w:sz w:val="20"/>
          <w:szCs w:val="20"/>
        </w:rPr>
        <w:t>Following this communication, the award decision, the grant agreement and, where applicable, the budget will be modified in consultation between Enabel and the contracting beneficiary.</w:t>
      </w:r>
    </w:p>
    <w:p w14:paraId="3B65F7E8" w14:textId="77777777" w:rsidR="0091330B" w:rsidRPr="005E42D3" w:rsidRDefault="0091330B" w:rsidP="58960EDE">
      <w:pPr>
        <w:pStyle w:val="NormalWeb"/>
        <w:jc w:val="both"/>
        <w:rPr>
          <w:rFonts w:ascii="Georgia" w:hAnsi="Georgia"/>
          <w:sz w:val="20"/>
          <w:szCs w:val="20"/>
        </w:rPr>
      </w:pPr>
      <w:r w:rsidRPr="58960EDE">
        <w:rPr>
          <w:rFonts w:ascii="Georgia" w:hAnsi="Georgia"/>
          <w:sz w:val="20"/>
          <w:szCs w:val="20"/>
        </w:rPr>
        <w:t xml:space="preserve">The amounts that the contracting beneficiary had already disbursed at the time of the communication referred to in paragraph 1 will not be claimed by Enabel, provided that these expenses meet the conditions stipulated in Article 4.2 and that they are duly justified. </w:t>
      </w:r>
    </w:p>
    <w:p w14:paraId="51E46243"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15 </w:t>
      </w:r>
      <w:r w:rsidRPr="005E42D3">
        <w:rPr>
          <w:rFonts w:ascii="Georgia" w:hAnsi="Georgia" w:cs="Georgia"/>
          <w:cs/>
        </w:rPr>
        <w:t xml:space="preserve">– </w:t>
      </w:r>
      <w:r w:rsidRPr="005E42D3">
        <w:rPr>
          <w:rFonts w:ascii="Georgia" w:hAnsi="Georgia"/>
        </w:rPr>
        <w:t>Applicable legislation and regulations</w:t>
      </w:r>
    </w:p>
    <w:p w14:paraId="419A7C28" w14:textId="77777777" w:rsidR="0091330B" w:rsidRPr="005E42D3" w:rsidRDefault="0091330B" w:rsidP="0091330B">
      <w:pPr>
        <w:pStyle w:val="Text3"/>
        <w:ind w:hanging="1440"/>
        <w:rPr>
          <w:rFonts w:ascii="Georgia" w:hAnsi="Georgia" w:cs="Arial"/>
        </w:rPr>
      </w:pPr>
      <w:r w:rsidRPr="005E42D3">
        <w:rPr>
          <w:rFonts w:ascii="Georgia" w:hAnsi="Georgia"/>
        </w:rPr>
        <w:t xml:space="preserve">This agreement is governed by Belgian law. </w:t>
      </w:r>
    </w:p>
    <w:p w14:paraId="5E99DFDF" w14:textId="77777777" w:rsidR="0091330B" w:rsidRPr="005E42D3" w:rsidRDefault="0091330B" w:rsidP="0091330B">
      <w:pPr>
        <w:jc w:val="both"/>
        <w:rPr>
          <w:rFonts w:ascii="Georgia" w:hAnsi="Georgia" w:cs="Arial"/>
          <w:szCs w:val="20"/>
        </w:rPr>
      </w:pPr>
      <w:r w:rsidRPr="005E42D3">
        <w:rPr>
          <w:rFonts w:ascii="Georgia" w:hAnsi="Georgia"/>
        </w:rPr>
        <w:t xml:space="preserve">In the event of any dispute relating to the execution of this agreement, the parties will make every effort to reach an amicable solution. </w:t>
      </w:r>
    </w:p>
    <w:p w14:paraId="502E69F1" w14:textId="77777777" w:rsidR="0091330B" w:rsidRPr="005E42D3" w:rsidRDefault="0091330B" w:rsidP="0091330B">
      <w:pPr>
        <w:jc w:val="both"/>
        <w:rPr>
          <w:rFonts w:ascii="Georgia" w:hAnsi="Georgia" w:cs="Arial"/>
          <w:szCs w:val="20"/>
        </w:rPr>
      </w:pPr>
    </w:p>
    <w:p w14:paraId="1FA32D07" w14:textId="77777777" w:rsidR="0091330B" w:rsidRPr="005E42D3" w:rsidRDefault="0091330B" w:rsidP="0091330B">
      <w:pPr>
        <w:pStyle w:val="Text3"/>
        <w:ind w:hanging="1440"/>
        <w:rPr>
          <w:rFonts w:ascii="Georgia" w:hAnsi="Georgia" w:cs="Arial"/>
        </w:rPr>
      </w:pPr>
      <w:r w:rsidRPr="005E42D3">
        <w:rPr>
          <w:rFonts w:ascii="Georgia" w:hAnsi="Georgia"/>
        </w:rPr>
        <w:t>In the absence of an amicable solution, only the Courts of Brussels shall be competent.</w:t>
      </w:r>
    </w:p>
    <w:p w14:paraId="52031D4A" w14:textId="77777777" w:rsidR="0091330B" w:rsidRPr="005E42D3" w:rsidRDefault="0091330B" w:rsidP="0091330B">
      <w:pPr>
        <w:pStyle w:val="Heading3"/>
        <w:pBdr>
          <w:top w:val="single" w:sz="4" w:space="0"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16 </w:t>
      </w:r>
      <w:r w:rsidRPr="005E42D3">
        <w:rPr>
          <w:rFonts w:ascii="Georgia" w:hAnsi="Georgia" w:cs="Georgia"/>
          <w:cs/>
        </w:rPr>
        <w:t xml:space="preserve">– </w:t>
      </w:r>
      <w:r w:rsidRPr="005E42D3">
        <w:rPr>
          <w:rFonts w:ascii="Georgia" w:hAnsi="Georgia"/>
        </w:rPr>
        <w:t>Confidentiality</w:t>
      </w:r>
    </w:p>
    <w:p w14:paraId="5C877F1E" w14:textId="77777777" w:rsidR="0091330B" w:rsidRPr="005E42D3" w:rsidRDefault="0091330B" w:rsidP="0091330B">
      <w:pPr>
        <w:jc w:val="both"/>
        <w:rPr>
          <w:rFonts w:ascii="Georgia" w:hAnsi="Georgia" w:cs="Arial"/>
          <w:szCs w:val="20"/>
        </w:rPr>
      </w:pPr>
      <w:r w:rsidRPr="005E42D3">
        <w:rPr>
          <w:rFonts w:ascii="Georgia" w:hAnsi="Georgia"/>
        </w:rPr>
        <w:t>Enabel and the contracting beneficiary undertake to maintain the confidentiality of all documents, information or other materials that are communicated confidentially</w:t>
      </w:r>
    </w:p>
    <w:p w14:paraId="55247691" w14:textId="77777777" w:rsidR="0091330B" w:rsidRPr="005E42D3" w:rsidRDefault="0091330B" w:rsidP="0091330B">
      <w:pPr>
        <w:jc w:val="both"/>
        <w:rPr>
          <w:rFonts w:ascii="Georgia" w:hAnsi="Georgia"/>
          <w:szCs w:val="20"/>
        </w:rPr>
      </w:pPr>
    </w:p>
    <w:p w14:paraId="72E57C41"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 xml:space="preserve">Article 17 </w:t>
      </w:r>
      <w:r w:rsidRPr="005E42D3">
        <w:rPr>
          <w:rFonts w:ascii="Georgia" w:hAnsi="Georgia" w:cs="Georgia"/>
          <w:cs/>
        </w:rPr>
        <w:t xml:space="preserve">– </w:t>
      </w:r>
      <w:r w:rsidRPr="005E42D3">
        <w:rPr>
          <w:rFonts w:ascii="Georgia" w:hAnsi="Georgia"/>
        </w:rPr>
        <w:t>Visibility</w:t>
      </w:r>
    </w:p>
    <w:p w14:paraId="68DCB2CF" w14:textId="77777777" w:rsidR="0091330B" w:rsidRPr="005E42D3" w:rsidRDefault="0091330B" w:rsidP="0091330B">
      <w:pPr>
        <w:jc w:val="both"/>
        <w:rPr>
          <w:rFonts w:ascii="Georgia" w:hAnsi="Georgia" w:cs="Arial"/>
          <w:szCs w:val="20"/>
        </w:rPr>
      </w:pPr>
      <w:r w:rsidRPr="005E42D3">
        <w:rPr>
          <w:rFonts w:ascii="Georgia" w:hAnsi="Georgia"/>
        </w:rPr>
        <w:t xml:space="preserve">The contracting beneficiary shall mention the Belgian State </w:t>
      </w:r>
      <w:r w:rsidR="00C25E24" w:rsidRPr="00C25E24">
        <w:rPr>
          <w:rFonts w:ascii="Georgia" w:hAnsi="Georgia" w:cs="Arial"/>
          <w:i/>
          <w:szCs w:val="20"/>
          <w:highlight w:val="yellow"/>
        </w:rPr>
        <w:t xml:space="preserve">(If necessary, replace by or add other financial </w:t>
      </w:r>
      <w:proofErr w:type="gramStart"/>
      <w:r w:rsidR="00C25E24" w:rsidRPr="00C25E24">
        <w:rPr>
          <w:rFonts w:ascii="Georgia" w:hAnsi="Georgia" w:cs="Arial"/>
          <w:i/>
          <w:szCs w:val="20"/>
          <w:highlight w:val="yellow"/>
        </w:rPr>
        <w:t>partner)</w:t>
      </w:r>
      <w:r w:rsidR="00C25E24" w:rsidRPr="0006579E">
        <w:rPr>
          <w:rFonts w:ascii="Georgia" w:hAnsi="Georgia" w:cs="Arial"/>
          <w:szCs w:val="20"/>
          <w:lang w:val="en-US"/>
        </w:rPr>
        <w:t xml:space="preserve">  </w:t>
      </w:r>
      <w:r w:rsidRPr="005E42D3">
        <w:rPr>
          <w:rFonts w:ascii="Georgia" w:hAnsi="Georgia"/>
        </w:rPr>
        <w:t>as</w:t>
      </w:r>
      <w:proofErr w:type="gramEnd"/>
      <w:r w:rsidRPr="005E42D3">
        <w:rPr>
          <w:rFonts w:ascii="Georgia" w:hAnsi="Georgia"/>
        </w:rPr>
        <w:t xml:space="preserve"> donor or joint donor of this action in general communication</w:t>
      </w:r>
      <w:r w:rsidR="00C25E24">
        <w:rPr>
          <w:rFonts w:ascii="Georgia" w:hAnsi="Georgia"/>
        </w:rPr>
        <w:t xml:space="preserve"> related to the action subsidised</w:t>
      </w:r>
      <w:r w:rsidRPr="005E42D3">
        <w:rPr>
          <w:rFonts w:ascii="Georgia" w:hAnsi="Georgia"/>
        </w:rPr>
        <w:t xml:space="preserve">.                    </w:t>
      </w:r>
    </w:p>
    <w:p w14:paraId="75C4B04C" w14:textId="77777777" w:rsidR="0091330B" w:rsidRPr="005E42D3" w:rsidRDefault="0091330B" w:rsidP="0091330B">
      <w:pPr>
        <w:rPr>
          <w:rFonts w:ascii="Georgia" w:hAnsi="Georgia"/>
          <w:szCs w:val="20"/>
        </w:rPr>
      </w:pPr>
    </w:p>
    <w:p w14:paraId="15AC528A" w14:textId="77777777" w:rsidR="0091330B" w:rsidRPr="005E42D3" w:rsidRDefault="0091330B" w:rsidP="0091330B">
      <w:pPr>
        <w:rPr>
          <w:rFonts w:ascii="Georgia" w:hAnsi="Georgia"/>
          <w:szCs w:val="20"/>
        </w:rPr>
      </w:pPr>
    </w:p>
    <w:p w14:paraId="0EE74696" w14:textId="77777777" w:rsidR="0091330B" w:rsidRPr="005E42D3" w:rsidRDefault="0091330B" w:rsidP="0091330B">
      <w:pPr>
        <w:keepNext/>
        <w:pBdr>
          <w:top w:val="single" w:sz="4" w:space="1" w:color="auto"/>
          <w:left w:val="single" w:sz="4" w:space="4" w:color="auto"/>
          <w:bottom w:val="single" w:sz="4" w:space="1" w:color="auto"/>
          <w:right w:val="single" w:sz="4" w:space="4" w:color="auto"/>
        </w:pBdr>
        <w:jc w:val="both"/>
        <w:rPr>
          <w:rFonts w:ascii="Georgia" w:hAnsi="Georgia" w:cs="Arial"/>
          <w:b/>
          <w:szCs w:val="20"/>
        </w:rPr>
      </w:pPr>
      <w:r w:rsidRPr="005E42D3">
        <w:rPr>
          <w:rFonts w:ascii="Georgia" w:hAnsi="Georgia"/>
          <w:b/>
        </w:rPr>
        <w:t>Annexes</w:t>
      </w:r>
    </w:p>
    <w:p w14:paraId="598BA2C9" w14:textId="77777777" w:rsidR="0091330B" w:rsidRPr="005E42D3" w:rsidRDefault="0091330B">
      <w:pPr>
        <w:pStyle w:val="BodyTextIndent"/>
        <w:ind w:left="0"/>
        <w:rPr>
          <w:rFonts w:ascii="Georgia" w:hAnsi="Georgia" w:cs="Arial"/>
          <w:sz w:val="20"/>
          <w:szCs w:val="20"/>
        </w:rPr>
      </w:pPr>
      <w:r w:rsidRPr="005E42D3">
        <w:rPr>
          <w:rFonts w:ascii="Georgia" w:hAnsi="Georgia"/>
          <w:sz w:val="20"/>
        </w:rPr>
        <w:t>The following documents are attached to this agreement and are an integral part thereof:</w:t>
      </w:r>
    </w:p>
    <w:p w14:paraId="5CF0DEFF" w14:textId="77777777" w:rsidR="0091330B" w:rsidRPr="005E42D3" w:rsidRDefault="0091330B">
      <w:pPr>
        <w:ind w:left="1418" w:hanging="1418"/>
        <w:rPr>
          <w:rFonts w:ascii="Georgia" w:hAnsi="Georgia" w:cs="Arial"/>
          <w:szCs w:val="20"/>
        </w:rPr>
      </w:pPr>
    </w:p>
    <w:p w14:paraId="1FA7BEA5" w14:textId="77777777" w:rsidR="0091330B" w:rsidRPr="005E42D3" w:rsidRDefault="00440BAA" w:rsidP="0091330B">
      <w:pPr>
        <w:ind w:left="1701" w:hanging="1161"/>
        <w:rPr>
          <w:rFonts w:ascii="Georgia" w:hAnsi="Georgia" w:cs="Arial"/>
          <w:szCs w:val="20"/>
        </w:rPr>
      </w:pPr>
      <w:r>
        <w:rPr>
          <w:rFonts w:ascii="Georgia" w:hAnsi="Georgia"/>
        </w:rPr>
        <w:t>Annex I </w:t>
      </w:r>
      <w:r>
        <w:rPr>
          <w:rFonts w:ascii="Georgia" w:hAnsi="Georgia"/>
        </w:rPr>
        <w:tab/>
        <w:t>A</w:t>
      </w:r>
      <w:r w:rsidR="0091330B" w:rsidRPr="005E42D3">
        <w:rPr>
          <w:rFonts w:ascii="Georgia" w:hAnsi="Georgia"/>
        </w:rPr>
        <w:t xml:space="preserve">ction proposal </w:t>
      </w:r>
    </w:p>
    <w:p w14:paraId="014989E6" w14:textId="77777777" w:rsidR="0091330B" w:rsidRPr="005E42D3" w:rsidRDefault="0091330B" w:rsidP="0091330B">
      <w:pPr>
        <w:ind w:left="1701" w:hanging="1161"/>
        <w:rPr>
          <w:rFonts w:ascii="Georgia" w:hAnsi="Georgia" w:cs="Arial"/>
          <w:szCs w:val="20"/>
        </w:rPr>
      </w:pPr>
      <w:r w:rsidRPr="005E42D3">
        <w:rPr>
          <w:rFonts w:ascii="Georgia" w:hAnsi="Georgia"/>
        </w:rPr>
        <w:t>Annex II </w:t>
      </w:r>
      <w:r w:rsidRPr="005E42D3">
        <w:rPr>
          <w:rFonts w:ascii="Georgia" w:hAnsi="Georgia"/>
        </w:rPr>
        <w:tab/>
        <w:t>Reporting templates</w:t>
      </w:r>
    </w:p>
    <w:p w14:paraId="7D3BFABE" w14:textId="77777777" w:rsidR="0091330B" w:rsidRPr="005E42D3" w:rsidRDefault="0091330B" w:rsidP="0091330B">
      <w:pPr>
        <w:ind w:left="1701" w:hanging="1161"/>
        <w:rPr>
          <w:rFonts w:ascii="Georgia" w:hAnsi="Georgia" w:cs="Arial"/>
          <w:bCs/>
          <w:szCs w:val="20"/>
        </w:rPr>
      </w:pPr>
      <w:r w:rsidRPr="005E42D3">
        <w:rPr>
          <w:rFonts w:ascii="Georgia" w:hAnsi="Georgia"/>
        </w:rPr>
        <w:t xml:space="preserve">Annex III </w:t>
      </w:r>
      <w:r w:rsidRPr="005E42D3">
        <w:rPr>
          <w:rFonts w:ascii="Georgia" w:hAnsi="Georgia"/>
        </w:rPr>
        <w:tab/>
        <w:t>Template Request for payment</w:t>
      </w:r>
    </w:p>
    <w:p w14:paraId="010F4217" w14:textId="77777777" w:rsidR="0091330B" w:rsidRPr="005E42D3" w:rsidRDefault="0091330B" w:rsidP="0091330B">
      <w:pPr>
        <w:ind w:left="1701" w:hanging="1161"/>
        <w:rPr>
          <w:rFonts w:ascii="Georgia" w:hAnsi="Georgia" w:cs="Arial"/>
          <w:bCs/>
          <w:szCs w:val="20"/>
        </w:rPr>
      </w:pPr>
      <w:r w:rsidRPr="005E42D3">
        <w:rPr>
          <w:rFonts w:ascii="Georgia" w:hAnsi="Georgia"/>
        </w:rPr>
        <w:t xml:space="preserve">Annex IV </w:t>
      </w:r>
      <w:r w:rsidRPr="005E42D3">
        <w:rPr>
          <w:rFonts w:ascii="Georgia" w:hAnsi="Georgia"/>
        </w:rPr>
        <w:tab/>
        <w:t>Template Transfer of assets ownership</w:t>
      </w:r>
    </w:p>
    <w:p w14:paraId="41671D22" w14:textId="77777777" w:rsidR="0091330B" w:rsidRPr="005E42D3" w:rsidRDefault="0091330B" w:rsidP="0091330B">
      <w:pPr>
        <w:ind w:left="1701" w:hanging="1161"/>
        <w:rPr>
          <w:rFonts w:ascii="Georgia" w:hAnsi="Georgia" w:cs="Arial"/>
          <w:bCs/>
          <w:szCs w:val="20"/>
        </w:rPr>
      </w:pPr>
      <w:r w:rsidRPr="005E42D3">
        <w:rPr>
          <w:rFonts w:ascii="Georgia" w:hAnsi="Georgia"/>
        </w:rPr>
        <w:t>Annex V</w:t>
      </w:r>
      <w:r w:rsidRPr="005E42D3">
        <w:rPr>
          <w:rFonts w:ascii="Georgia" w:hAnsi="Georgia"/>
        </w:rPr>
        <w:tab/>
        <w:t>Legal (private or public) entity form</w:t>
      </w:r>
    </w:p>
    <w:p w14:paraId="2BD584B6" w14:textId="77777777" w:rsidR="0091330B" w:rsidRDefault="0091330B" w:rsidP="0091330B">
      <w:pPr>
        <w:ind w:left="1701" w:hanging="1161"/>
        <w:rPr>
          <w:rFonts w:ascii="Georgia" w:hAnsi="Georgia"/>
        </w:rPr>
      </w:pPr>
      <w:r w:rsidRPr="005E42D3">
        <w:rPr>
          <w:rFonts w:ascii="Georgia" w:hAnsi="Georgia"/>
        </w:rPr>
        <w:t>Annex VI</w:t>
      </w:r>
      <w:r w:rsidRPr="005E42D3">
        <w:rPr>
          <w:rFonts w:ascii="Georgia" w:hAnsi="Georgia"/>
        </w:rPr>
        <w:tab/>
      </w:r>
      <w:r w:rsidR="009B3475" w:rsidRPr="005E42D3">
        <w:rPr>
          <w:rFonts w:ascii="Georgia" w:hAnsi="Georgia"/>
        </w:rPr>
        <w:t xml:space="preserve">Financial identification sheet </w:t>
      </w:r>
    </w:p>
    <w:p w14:paraId="43E23E84" w14:textId="7EB12FF3" w:rsidR="006F70FD" w:rsidRPr="005E42D3" w:rsidRDefault="006F70FD" w:rsidP="0091330B">
      <w:pPr>
        <w:ind w:left="1701" w:hanging="1161"/>
        <w:rPr>
          <w:rFonts w:ascii="Georgia" w:hAnsi="Georgia" w:cs="Arial"/>
          <w:bCs/>
          <w:szCs w:val="20"/>
        </w:rPr>
      </w:pPr>
      <w:r>
        <w:rPr>
          <w:rFonts w:ascii="Georgia" w:hAnsi="Georgia"/>
        </w:rPr>
        <w:t>Annex VII</w:t>
      </w:r>
      <w:r>
        <w:rPr>
          <w:rFonts w:ascii="Georgia" w:hAnsi="Georgia"/>
        </w:rPr>
        <w:tab/>
        <w:t>Exclusion grounds</w:t>
      </w:r>
    </w:p>
    <w:p w14:paraId="3950F383" w14:textId="0ED2B123" w:rsidR="0091330B" w:rsidRPr="005E42D3" w:rsidRDefault="0091330B" w:rsidP="0091330B">
      <w:pPr>
        <w:ind w:left="1701" w:hanging="1161"/>
        <w:rPr>
          <w:rFonts w:ascii="Georgia" w:hAnsi="Georgia" w:cs="Arial"/>
          <w:bCs/>
          <w:szCs w:val="20"/>
        </w:rPr>
      </w:pPr>
      <w:r w:rsidRPr="005E42D3">
        <w:rPr>
          <w:rFonts w:ascii="Georgia" w:hAnsi="Georgia"/>
        </w:rPr>
        <w:t>Annex V</w:t>
      </w:r>
      <w:r w:rsidR="006F70FD">
        <w:rPr>
          <w:rFonts w:ascii="Georgia" w:hAnsi="Georgia"/>
        </w:rPr>
        <w:t>I</w:t>
      </w:r>
      <w:r w:rsidRPr="005E42D3">
        <w:rPr>
          <w:rFonts w:ascii="Georgia" w:hAnsi="Georgia"/>
        </w:rPr>
        <w:t>II</w:t>
      </w:r>
      <w:r w:rsidRPr="005E42D3">
        <w:rPr>
          <w:rFonts w:ascii="Georgia" w:hAnsi="Georgia"/>
        </w:rPr>
        <w:tab/>
      </w:r>
      <w:r w:rsidR="009F0198">
        <w:rPr>
          <w:rFonts w:ascii="Georgia" w:hAnsi="Georgia"/>
        </w:rPr>
        <w:t>P</w:t>
      </w:r>
      <w:r w:rsidR="009B3475" w:rsidRPr="005E42D3">
        <w:rPr>
          <w:rFonts w:ascii="Georgia" w:hAnsi="Georgia"/>
        </w:rPr>
        <w:t>rocurement principles (for a private contracting beneficiary)</w:t>
      </w:r>
    </w:p>
    <w:p w14:paraId="719AC7AC" w14:textId="77777777" w:rsidR="0091330B" w:rsidRPr="005E42D3" w:rsidRDefault="0091330B">
      <w:pPr>
        <w:pStyle w:val="BodyText2"/>
        <w:jc w:val="left"/>
        <w:rPr>
          <w:rFonts w:ascii="Georgia" w:hAnsi="Georgia" w:cs="Arial"/>
          <w:sz w:val="20"/>
          <w:szCs w:val="20"/>
        </w:rPr>
      </w:pPr>
      <w:r w:rsidRPr="005E42D3">
        <w:rPr>
          <w:rFonts w:ascii="Georgia" w:hAnsi="Georgia"/>
          <w:sz w:val="20"/>
        </w:rPr>
        <w:t xml:space="preserve">In case of conflict between provisions of the Annexes and those of the Grant Agreement, the latter prevail. </w:t>
      </w:r>
    </w:p>
    <w:p w14:paraId="59EAFE94" w14:textId="77777777" w:rsidR="0091330B" w:rsidRPr="005E42D3" w:rsidRDefault="0091330B">
      <w:pPr>
        <w:jc w:val="both"/>
        <w:rPr>
          <w:rFonts w:ascii="Georgia" w:hAnsi="Georgia" w:cs="Arial"/>
          <w:szCs w:val="20"/>
        </w:rPr>
      </w:pPr>
    </w:p>
    <w:p w14:paraId="27355F97" w14:textId="77777777" w:rsidR="0091330B" w:rsidRPr="005E42D3" w:rsidRDefault="0091330B">
      <w:pPr>
        <w:jc w:val="both"/>
        <w:rPr>
          <w:rFonts w:ascii="Georgia" w:hAnsi="Georgia" w:cs="Arial"/>
          <w:szCs w:val="20"/>
        </w:rPr>
      </w:pPr>
      <w:r w:rsidRPr="005E42D3">
        <w:rPr>
          <w:rFonts w:ascii="Georgia" w:hAnsi="Georgia"/>
        </w:rPr>
        <w:t>Done at &lt;</w:t>
      </w:r>
      <w:r w:rsidRPr="005E42D3">
        <w:rPr>
          <w:rFonts w:ascii="Georgia" w:hAnsi="Georgia"/>
          <w:b/>
          <w:i/>
          <w:highlight w:val="yellow"/>
        </w:rPr>
        <w:t>fill in the place</w:t>
      </w:r>
      <w:r w:rsidRPr="005E42D3">
        <w:rPr>
          <w:rFonts w:ascii="Georgia" w:hAnsi="Georgia"/>
          <w:b/>
        </w:rPr>
        <w:t>&gt;</w:t>
      </w:r>
      <w:r w:rsidRPr="005E42D3">
        <w:rPr>
          <w:rFonts w:ascii="Georgia" w:hAnsi="Georgia"/>
        </w:rPr>
        <w:t xml:space="preserve"> in &lt; </w:t>
      </w:r>
      <w:r w:rsidRPr="005E42D3">
        <w:rPr>
          <w:rFonts w:ascii="Georgia" w:hAnsi="Georgia"/>
          <w:b/>
          <w:i/>
          <w:highlight w:val="yellow"/>
        </w:rPr>
        <w:t>two or three</w:t>
      </w:r>
      <w:r w:rsidRPr="005E42D3">
        <w:rPr>
          <w:rFonts w:ascii="Georgia" w:hAnsi="Georgia"/>
          <w:i/>
        </w:rPr>
        <w:t xml:space="preserve"> &gt;</w:t>
      </w:r>
      <w:r w:rsidRPr="005E42D3">
        <w:rPr>
          <w:rFonts w:ascii="Georgia" w:hAnsi="Georgia"/>
        </w:rPr>
        <w:t xml:space="preserve"> copies, one of which is for a representative of Enabel and one of which is for the contracting beneficiary</w:t>
      </w:r>
      <w:r w:rsidRPr="005E42D3">
        <w:t>.</w:t>
      </w:r>
    </w:p>
    <w:p w14:paraId="45A0E5F1" w14:textId="77777777" w:rsidR="0091330B" w:rsidRPr="005E42D3" w:rsidRDefault="0091330B">
      <w:pPr>
        <w:jc w:val="both"/>
        <w:rPr>
          <w:rFonts w:ascii="Georgia" w:hAnsi="Georgia" w:cs="Arial"/>
          <w:szCs w:val="20"/>
        </w:rPr>
      </w:pPr>
    </w:p>
    <w:p w14:paraId="48A23055" w14:textId="77777777" w:rsidR="0091330B" w:rsidRPr="005E42D3" w:rsidRDefault="0091330B">
      <w:pPr>
        <w:rPr>
          <w:rFonts w:ascii="Georgia" w:hAnsi="Georgia" w:cs="Arial"/>
          <w:szCs w:val="20"/>
        </w:rPr>
      </w:pPr>
    </w:p>
    <w:tbl>
      <w:tblPr>
        <w:tblW w:w="0" w:type="auto"/>
        <w:tblLayout w:type="fixed"/>
        <w:tblLook w:val="0000" w:firstRow="0" w:lastRow="0" w:firstColumn="0" w:lastColumn="0" w:noHBand="0" w:noVBand="0"/>
      </w:tblPr>
      <w:tblGrid>
        <w:gridCol w:w="1384"/>
        <w:gridCol w:w="3259"/>
        <w:gridCol w:w="2321"/>
        <w:gridCol w:w="2322"/>
      </w:tblGrid>
      <w:tr w:rsidR="0091330B" w:rsidRPr="005E42D3" w14:paraId="48EB5B0C" w14:textId="77777777" w:rsidTr="58960EDE">
        <w:tc>
          <w:tcPr>
            <w:tcW w:w="4643" w:type="dxa"/>
            <w:gridSpan w:val="2"/>
          </w:tcPr>
          <w:p w14:paraId="1125084B" w14:textId="77777777" w:rsidR="0091330B" w:rsidRPr="005E42D3" w:rsidRDefault="0091330B" w:rsidP="0091330B">
            <w:pPr>
              <w:pStyle w:val="BodyText"/>
              <w:rPr>
                <w:rFonts w:ascii="Georgia" w:hAnsi="Georgia" w:cs="Arial"/>
                <w:b/>
              </w:rPr>
            </w:pPr>
            <w:r w:rsidRPr="005E42D3">
              <w:rPr>
                <w:rFonts w:ascii="Georgia" w:hAnsi="Georgia"/>
                <w:b/>
              </w:rPr>
              <w:t>For the contracting beneficiary</w:t>
            </w:r>
          </w:p>
        </w:tc>
        <w:tc>
          <w:tcPr>
            <w:tcW w:w="4643" w:type="dxa"/>
            <w:gridSpan w:val="2"/>
          </w:tcPr>
          <w:p w14:paraId="54BBEFCC" w14:textId="77777777" w:rsidR="0091330B" w:rsidRPr="005E42D3" w:rsidRDefault="0091330B" w:rsidP="58960EDE">
            <w:pPr>
              <w:pStyle w:val="BodyText"/>
              <w:rPr>
                <w:rFonts w:ascii="Georgia" w:hAnsi="Georgia" w:cs="Arial"/>
                <w:b/>
                <w:bCs/>
              </w:rPr>
            </w:pPr>
            <w:r w:rsidRPr="58960EDE">
              <w:rPr>
                <w:rFonts w:ascii="Georgia" w:hAnsi="Georgia"/>
                <w:b/>
                <w:bCs/>
              </w:rPr>
              <w:t>For Enabel</w:t>
            </w:r>
          </w:p>
        </w:tc>
      </w:tr>
      <w:tr w:rsidR="0091330B" w:rsidRPr="005E42D3" w14:paraId="2B55B1E3" w14:textId="77777777" w:rsidTr="58960EDE">
        <w:trPr>
          <w:cantSplit/>
        </w:trPr>
        <w:tc>
          <w:tcPr>
            <w:tcW w:w="1384" w:type="dxa"/>
          </w:tcPr>
          <w:p w14:paraId="0810B175" w14:textId="77777777" w:rsidR="0091330B" w:rsidRPr="005E42D3" w:rsidRDefault="0091330B">
            <w:pPr>
              <w:pStyle w:val="BodyText"/>
              <w:spacing w:before="120"/>
              <w:rPr>
                <w:rFonts w:ascii="Georgia" w:hAnsi="Georgia" w:cs="Arial"/>
              </w:rPr>
            </w:pPr>
            <w:r w:rsidRPr="005E42D3">
              <w:rPr>
                <w:rFonts w:ascii="Georgia" w:hAnsi="Georgia"/>
              </w:rPr>
              <w:t>Name</w:t>
            </w:r>
          </w:p>
        </w:tc>
        <w:tc>
          <w:tcPr>
            <w:tcW w:w="3259" w:type="dxa"/>
          </w:tcPr>
          <w:p w14:paraId="03747DAB" w14:textId="77777777" w:rsidR="0091330B" w:rsidRPr="005E42D3" w:rsidRDefault="0091330B">
            <w:pPr>
              <w:pStyle w:val="BodyText"/>
              <w:spacing w:before="120"/>
              <w:rPr>
                <w:rFonts w:ascii="Georgia" w:hAnsi="Georgia" w:cs="Arial"/>
              </w:rPr>
            </w:pPr>
          </w:p>
        </w:tc>
        <w:tc>
          <w:tcPr>
            <w:tcW w:w="2321" w:type="dxa"/>
          </w:tcPr>
          <w:p w14:paraId="2705CA63" w14:textId="77777777" w:rsidR="0091330B" w:rsidRPr="005E42D3" w:rsidRDefault="0091330B">
            <w:pPr>
              <w:pStyle w:val="BodyText"/>
              <w:spacing w:before="120"/>
              <w:rPr>
                <w:rFonts w:ascii="Georgia" w:hAnsi="Georgia" w:cs="Arial"/>
              </w:rPr>
            </w:pPr>
            <w:r w:rsidRPr="005E42D3">
              <w:rPr>
                <w:rFonts w:ascii="Georgia" w:hAnsi="Georgia"/>
              </w:rPr>
              <w:t>Name</w:t>
            </w:r>
          </w:p>
        </w:tc>
        <w:tc>
          <w:tcPr>
            <w:tcW w:w="2322" w:type="dxa"/>
          </w:tcPr>
          <w:p w14:paraId="2431F376" w14:textId="77777777" w:rsidR="0091330B" w:rsidRPr="005E42D3" w:rsidRDefault="0091330B">
            <w:pPr>
              <w:pStyle w:val="BodyText"/>
              <w:spacing w:before="120"/>
              <w:rPr>
                <w:rFonts w:ascii="Georgia" w:hAnsi="Georgia" w:cs="Arial"/>
              </w:rPr>
            </w:pPr>
          </w:p>
        </w:tc>
      </w:tr>
      <w:tr w:rsidR="0091330B" w:rsidRPr="005E42D3" w14:paraId="136026D0" w14:textId="77777777" w:rsidTr="58960EDE">
        <w:trPr>
          <w:cantSplit/>
        </w:trPr>
        <w:tc>
          <w:tcPr>
            <w:tcW w:w="1384" w:type="dxa"/>
          </w:tcPr>
          <w:p w14:paraId="119617E7" w14:textId="77777777" w:rsidR="0091330B" w:rsidRPr="005E42D3" w:rsidRDefault="0091330B">
            <w:pPr>
              <w:pStyle w:val="BodyText"/>
              <w:spacing w:before="120"/>
              <w:rPr>
                <w:rFonts w:ascii="Georgia" w:hAnsi="Georgia" w:cs="Arial"/>
              </w:rPr>
            </w:pPr>
            <w:r w:rsidRPr="005E42D3">
              <w:rPr>
                <w:rFonts w:ascii="Georgia" w:hAnsi="Georgia"/>
              </w:rPr>
              <w:t>Capacity</w:t>
            </w:r>
          </w:p>
        </w:tc>
        <w:tc>
          <w:tcPr>
            <w:tcW w:w="3259" w:type="dxa"/>
          </w:tcPr>
          <w:p w14:paraId="461FA281" w14:textId="77777777" w:rsidR="0091330B" w:rsidRPr="005E42D3" w:rsidRDefault="0091330B">
            <w:pPr>
              <w:pStyle w:val="BodyText"/>
              <w:spacing w:before="120"/>
              <w:rPr>
                <w:rFonts w:ascii="Georgia" w:hAnsi="Georgia" w:cs="Arial"/>
              </w:rPr>
            </w:pPr>
          </w:p>
        </w:tc>
        <w:tc>
          <w:tcPr>
            <w:tcW w:w="2321" w:type="dxa"/>
          </w:tcPr>
          <w:p w14:paraId="46AA016F" w14:textId="77777777" w:rsidR="0091330B" w:rsidRPr="005E42D3" w:rsidRDefault="0091330B">
            <w:pPr>
              <w:pStyle w:val="BodyText"/>
              <w:spacing w:before="120"/>
              <w:rPr>
                <w:rFonts w:ascii="Georgia" w:hAnsi="Georgia" w:cs="Arial"/>
              </w:rPr>
            </w:pPr>
            <w:r w:rsidRPr="005E42D3">
              <w:rPr>
                <w:rFonts w:ascii="Georgia" w:hAnsi="Georgia"/>
              </w:rPr>
              <w:t>Capacity</w:t>
            </w:r>
          </w:p>
        </w:tc>
        <w:tc>
          <w:tcPr>
            <w:tcW w:w="2322" w:type="dxa"/>
          </w:tcPr>
          <w:p w14:paraId="0305DF9C" w14:textId="77777777" w:rsidR="0091330B" w:rsidRPr="005E42D3" w:rsidRDefault="0091330B">
            <w:pPr>
              <w:pStyle w:val="BodyText"/>
              <w:spacing w:before="120"/>
              <w:rPr>
                <w:rFonts w:ascii="Georgia" w:hAnsi="Georgia" w:cs="Arial"/>
              </w:rPr>
            </w:pPr>
          </w:p>
        </w:tc>
      </w:tr>
      <w:tr w:rsidR="0091330B" w:rsidRPr="005E42D3" w14:paraId="54F16E7C" w14:textId="77777777" w:rsidTr="58960EDE">
        <w:trPr>
          <w:cantSplit/>
        </w:trPr>
        <w:tc>
          <w:tcPr>
            <w:tcW w:w="1384" w:type="dxa"/>
          </w:tcPr>
          <w:p w14:paraId="6ABDA373" w14:textId="77777777" w:rsidR="0091330B" w:rsidRPr="005E42D3" w:rsidRDefault="0091330B">
            <w:pPr>
              <w:pStyle w:val="BodyText"/>
              <w:spacing w:before="120"/>
              <w:rPr>
                <w:rFonts w:ascii="Georgia" w:hAnsi="Georgia" w:cs="Arial"/>
              </w:rPr>
            </w:pPr>
            <w:r w:rsidRPr="005E42D3">
              <w:rPr>
                <w:rFonts w:ascii="Georgia" w:hAnsi="Georgia"/>
              </w:rPr>
              <w:t>Signature</w:t>
            </w:r>
          </w:p>
          <w:p w14:paraId="083451DD" w14:textId="77777777" w:rsidR="0091330B" w:rsidRPr="005E42D3" w:rsidRDefault="0091330B">
            <w:pPr>
              <w:pStyle w:val="BodyText"/>
              <w:spacing w:before="120"/>
              <w:rPr>
                <w:rFonts w:ascii="Georgia" w:hAnsi="Georgia" w:cs="Arial"/>
              </w:rPr>
            </w:pPr>
            <w:r w:rsidRPr="005E42D3">
              <w:rPr>
                <w:rFonts w:ascii="Georgia" w:hAnsi="Georgia"/>
              </w:rPr>
              <w:t>Date</w:t>
            </w:r>
          </w:p>
        </w:tc>
        <w:tc>
          <w:tcPr>
            <w:tcW w:w="3259" w:type="dxa"/>
          </w:tcPr>
          <w:p w14:paraId="5A355204" w14:textId="77777777" w:rsidR="0091330B" w:rsidRPr="005E42D3" w:rsidRDefault="0091330B">
            <w:pPr>
              <w:pStyle w:val="BodyText"/>
              <w:spacing w:before="120"/>
              <w:rPr>
                <w:rFonts w:ascii="Georgia" w:hAnsi="Georgia" w:cs="Arial"/>
              </w:rPr>
            </w:pPr>
          </w:p>
        </w:tc>
        <w:tc>
          <w:tcPr>
            <w:tcW w:w="2321" w:type="dxa"/>
          </w:tcPr>
          <w:p w14:paraId="4A984F46" w14:textId="77777777" w:rsidR="0091330B" w:rsidRPr="005E42D3" w:rsidRDefault="0091330B">
            <w:pPr>
              <w:pStyle w:val="BodyText"/>
              <w:spacing w:before="120"/>
              <w:rPr>
                <w:rFonts w:ascii="Georgia" w:hAnsi="Georgia" w:cs="Arial"/>
              </w:rPr>
            </w:pPr>
            <w:r w:rsidRPr="005E42D3">
              <w:rPr>
                <w:rFonts w:ascii="Georgia" w:hAnsi="Georgia"/>
              </w:rPr>
              <w:t>Signature</w:t>
            </w:r>
          </w:p>
          <w:p w14:paraId="502618E1" w14:textId="77777777" w:rsidR="0091330B" w:rsidRPr="005E42D3" w:rsidRDefault="0091330B">
            <w:pPr>
              <w:pStyle w:val="BodyText"/>
              <w:spacing w:before="120"/>
              <w:rPr>
                <w:rFonts w:ascii="Georgia" w:hAnsi="Georgia" w:cs="Arial"/>
              </w:rPr>
            </w:pPr>
            <w:r w:rsidRPr="005E42D3">
              <w:rPr>
                <w:rFonts w:ascii="Georgia" w:hAnsi="Georgia"/>
              </w:rPr>
              <w:t>Date</w:t>
            </w:r>
          </w:p>
          <w:p w14:paraId="60955185" w14:textId="77777777" w:rsidR="0091330B" w:rsidRPr="005E42D3" w:rsidRDefault="0091330B">
            <w:pPr>
              <w:pStyle w:val="BodyText"/>
              <w:spacing w:before="120"/>
              <w:rPr>
                <w:rFonts w:ascii="Georgia" w:hAnsi="Georgia" w:cs="Arial"/>
              </w:rPr>
            </w:pPr>
          </w:p>
        </w:tc>
        <w:tc>
          <w:tcPr>
            <w:tcW w:w="2322" w:type="dxa"/>
          </w:tcPr>
          <w:p w14:paraId="5B6536BA" w14:textId="77777777" w:rsidR="0091330B" w:rsidRPr="005E42D3" w:rsidRDefault="0091330B">
            <w:pPr>
              <w:pStyle w:val="BodyText"/>
              <w:spacing w:before="120"/>
              <w:rPr>
                <w:rFonts w:ascii="Georgia" w:hAnsi="Georgia" w:cs="Arial"/>
              </w:rPr>
            </w:pPr>
          </w:p>
        </w:tc>
      </w:tr>
      <w:tr w:rsidR="0091330B" w:rsidRPr="005E42D3" w14:paraId="6A617C78" w14:textId="77777777" w:rsidTr="58960EDE">
        <w:trPr>
          <w:cantSplit/>
        </w:trPr>
        <w:tc>
          <w:tcPr>
            <w:tcW w:w="1384" w:type="dxa"/>
          </w:tcPr>
          <w:p w14:paraId="4D2880FC" w14:textId="77777777" w:rsidR="0091330B" w:rsidRPr="005E42D3" w:rsidRDefault="0091330B">
            <w:pPr>
              <w:pStyle w:val="BodyText"/>
              <w:spacing w:before="120"/>
              <w:rPr>
                <w:rFonts w:ascii="Georgia" w:hAnsi="Georgia" w:cs="Arial"/>
              </w:rPr>
            </w:pPr>
          </w:p>
        </w:tc>
        <w:tc>
          <w:tcPr>
            <w:tcW w:w="3259" w:type="dxa"/>
          </w:tcPr>
          <w:p w14:paraId="25E919A4" w14:textId="77777777" w:rsidR="0091330B" w:rsidRPr="005E42D3" w:rsidRDefault="0091330B">
            <w:pPr>
              <w:pStyle w:val="BodyText"/>
              <w:spacing w:before="120"/>
              <w:rPr>
                <w:rFonts w:ascii="Georgia" w:hAnsi="Georgia" w:cs="Arial"/>
              </w:rPr>
            </w:pPr>
          </w:p>
        </w:tc>
        <w:tc>
          <w:tcPr>
            <w:tcW w:w="2321" w:type="dxa"/>
          </w:tcPr>
          <w:p w14:paraId="7A89771A" w14:textId="77777777" w:rsidR="0091330B" w:rsidRPr="005E42D3" w:rsidRDefault="0091330B">
            <w:pPr>
              <w:pStyle w:val="BodyText"/>
              <w:spacing w:before="120"/>
              <w:rPr>
                <w:rFonts w:ascii="Georgia" w:hAnsi="Georgia" w:cs="Arial"/>
              </w:rPr>
            </w:pPr>
          </w:p>
        </w:tc>
        <w:tc>
          <w:tcPr>
            <w:tcW w:w="2322" w:type="dxa"/>
          </w:tcPr>
          <w:p w14:paraId="06AB0813" w14:textId="77777777" w:rsidR="0091330B" w:rsidRPr="005E42D3" w:rsidRDefault="0091330B">
            <w:pPr>
              <w:pStyle w:val="BodyText"/>
              <w:spacing w:before="120"/>
              <w:rPr>
                <w:rFonts w:ascii="Georgia" w:hAnsi="Georgia" w:cs="Arial"/>
              </w:rPr>
            </w:pPr>
          </w:p>
        </w:tc>
      </w:tr>
    </w:tbl>
    <w:p w14:paraId="38F0F0F2" w14:textId="77777777" w:rsidR="0091330B" w:rsidRPr="005E42D3" w:rsidRDefault="0091330B">
      <w:pPr>
        <w:rPr>
          <w:rFonts w:ascii="Georgia" w:hAnsi="Georgia" w:cs="Arial"/>
          <w:szCs w:val="20"/>
        </w:rPr>
      </w:pPr>
    </w:p>
    <w:tbl>
      <w:tblPr>
        <w:tblpPr w:leftFromText="180" w:rightFromText="180" w:vertAnchor="text" w:horzAnchor="margin" w:tblpXSpec="right" w:tblpY="44"/>
        <w:tblW w:w="0" w:type="auto"/>
        <w:tblLayout w:type="fixed"/>
        <w:tblLook w:val="0000" w:firstRow="0" w:lastRow="0" w:firstColumn="0" w:lastColumn="0" w:noHBand="0" w:noVBand="0"/>
      </w:tblPr>
      <w:tblGrid>
        <w:gridCol w:w="2321"/>
      </w:tblGrid>
      <w:tr w:rsidR="0091330B" w:rsidRPr="005E42D3" w14:paraId="69251F64" w14:textId="77777777">
        <w:trPr>
          <w:cantSplit/>
        </w:trPr>
        <w:tc>
          <w:tcPr>
            <w:tcW w:w="2321" w:type="dxa"/>
          </w:tcPr>
          <w:p w14:paraId="0E58363B" w14:textId="77777777" w:rsidR="0091330B" w:rsidRPr="005E42D3" w:rsidRDefault="0091330B">
            <w:pPr>
              <w:pStyle w:val="BodyText"/>
              <w:spacing w:before="120"/>
              <w:rPr>
                <w:rFonts w:ascii="Georgia" w:hAnsi="Georgia" w:cs="Arial"/>
              </w:rPr>
            </w:pPr>
          </w:p>
        </w:tc>
      </w:tr>
    </w:tbl>
    <w:p w14:paraId="503234BD" w14:textId="77777777" w:rsidR="0091330B" w:rsidRPr="005E42D3" w:rsidRDefault="0091330B">
      <w:pPr>
        <w:rPr>
          <w:rFonts w:ascii="Georgia" w:hAnsi="Georgia" w:cs="Arial"/>
          <w:szCs w:val="20"/>
        </w:rPr>
      </w:pPr>
    </w:p>
    <w:p w14:paraId="311E28B4" w14:textId="77777777" w:rsidR="0091330B" w:rsidRPr="005E42D3" w:rsidRDefault="00440BAA">
      <w:pPr>
        <w:pageBreakBefore/>
        <w:pBdr>
          <w:top w:val="single" w:sz="4" w:space="1" w:color="auto"/>
          <w:left w:val="single" w:sz="4" w:space="4" w:color="auto"/>
          <w:bottom w:val="single" w:sz="4" w:space="1" w:color="auto"/>
          <w:right w:val="single" w:sz="4" w:space="4" w:color="auto"/>
        </w:pBdr>
        <w:jc w:val="center"/>
        <w:rPr>
          <w:rFonts w:ascii="Georgia" w:hAnsi="Georgia" w:cs="Arial"/>
          <w:caps/>
          <w:szCs w:val="20"/>
        </w:rPr>
      </w:pPr>
      <w:r>
        <w:rPr>
          <w:rFonts w:ascii="Georgia" w:hAnsi="Georgia"/>
          <w:caps/>
        </w:rPr>
        <w:lastRenderedPageBreak/>
        <w:t xml:space="preserve">ANNEX I - </w:t>
      </w:r>
      <w:r w:rsidR="0091330B" w:rsidRPr="005E42D3">
        <w:rPr>
          <w:rFonts w:ascii="Georgia" w:hAnsi="Georgia"/>
          <w:caps/>
        </w:rPr>
        <w:t>action proposal</w:t>
      </w:r>
    </w:p>
    <w:p w14:paraId="6D0C4666" w14:textId="77777777" w:rsidR="0091330B" w:rsidRPr="005E42D3" w:rsidRDefault="0091330B">
      <w:pPr>
        <w:ind w:left="6480" w:firstLine="720"/>
        <w:jc w:val="right"/>
        <w:rPr>
          <w:rFonts w:ascii="Georgia" w:hAnsi="Georgia" w:cs="Arial"/>
          <w:b/>
          <w:szCs w:val="20"/>
        </w:rPr>
      </w:pPr>
    </w:p>
    <w:p w14:paraId="0AF59C10" w14:textId="77777777" w:rsidR="0091330B" w:rsidRPr="005E42D3" w:rsidRDefault="0091330B" w:rsidP="0091330B">
      <w:pPr>
        <w:rPr>
          <w:rFonts w:ascii="Georgia" w:hAnsi="Georgia" w:cs="Arial"/>
          <w:szCs w:val="20"/>
        </w:rPr>
      </w:pPr>
    </w:p>
    <w:p w14:paraId="0B70BF99" w14:textId="77777777" w:rsidR="0091330B" w:rsidRPr="005E42D3" w:rsidRDefault="0091330B" w:rsidP="0091330B">
      <w:pPr>
        <w:rPr>
          <w:rFonts w:ascii="Georgia" w:hAnsi="Georgia" w:cs="Arial"/>
          <w:szCs w:val="20"/>
        </w:rPr>
      </w:pPr>
    </w:p>
    <w:p w14:paraId="7F730361" w14:textId="77777777" w:rsidR="0091330B" w:rsidRPr="005E42D3" w:rsidRDefault="0091330B" w:rsidP="0091330B">
      <w:pPr>
        <w:rPr>
          <w:rFonts w:ascii="Georgia" w:hAnsi="Georgia" w:cs="Arial"/>
          <w:szCs w:val="20"/>
        </w:rPr>
      </w:pPr>
      <w:r w:rsidRPr="005E42D3">
        <w:rPr>
          <w:rFonts w:ascii="Georgia" w:hAnsi="Georgia"/>
          <w:i/>
          <w:highlight w:val="yellow"/>
        </w:rPr>
        <w:t xml:space="preserve">&lt;In case of a Call for Proposals insert section </w:t>
      </w:r>
      <w:r w:rsidR="00475F3C">
        <w:rPr>
          <w:rFonts w:ascii="Georgia" w:hAnsi="Georgia"/>
          <w:i/>
          <w:highlight w:val="yellow"/>
        </w:rPr>
        <w:t xml:space="preserve">2.2.1 to </w:t>
      </w:r>
      <w:r w:rsidRPr="005E42D3">
        <w:rPr>
          <w:rFonts w:ascii="Georgia" w:hAnsi="Georgia"/>
          <w:i/>
          <w:highlight w:val="yellow"/>
        </w:rPr>
        <w:t xml:space="preserve">2.2.6 </w:t>
      </w:r>
      <w:r w:rsidRPr="009B5EED">
        <w:rPr>
          <w:rFonts w:ascii="Georgia" w:hAnsi="Georgia"/>
          <w:i/>
          <w:highlight w:val="yellow"/>
        </w:rPr>
        <w:t xml:space="preserve">of </w:t>
      </w:r>
      <w:r w:rsidR="00AA4733" w:rsidRPr="009B5EED">
        <w:rPr>
          <w:rFonts w:ascii="Georgia" w:hAnsi="Georgia"/>
          <w:i/>
          <w:highlight w:val="yellow"/>
        </w:rPr>
        <w:t>the proposal</w:t>
      </w:r>
    </w:p>
    <w:p w14:paraId="7A55A648" w14:textId="77777777" w:rsidR="0091330B" w:rsidRPr="005E42D3" w:rsidRDefault="0091330B" w:rsidP="0091330B">
      <w:pPr>
        <w:rPr>
          <w:rFonts w:ascii="Georgia" w:hAnsi="Georgia" w:cs="Arial"/>
          <w:szCs w:val="20"/>
        </w:rPr>
      </w:pPr>
    </w:p>
    <w:p w14:paraId="42D916B6" w14:textId="77777777" w:rsidR="0091330B" w:rsidRPr="005E42D3" w:rsidRDefault="0091330B" w:rsidP="0091330B">
      <w:pPr>
        <w:rPr>
          <w:rFonts w:ascii="Georgia" w:hAnsi="Georgia" w:cs="Arial"/>
          <w:i/>
          <w:szCs w:val="20"/>
        </w:rPr>
      </w:pPr>
      <w:r w:rsidRPr="005E42D3">
        <w:rPr>
          <w:rFonts w:ascii="Georgia" w:hAnsi="Georgia"/>
          <w:highlight w:val="yellow"/>
        </w:rPr>
        <w:t>&lt;For a direct award, include the action proposal in full&gt;</w:t>
      </w:r>
    </w:p>
    <w:p w14:paraId="1D491604" w14:textId="77777777" w:rsidR="0091330B" w:rsidRPr="005E42D3" w:rsidRDefault="0091330B" w:rsidP="0091330B">
      <w:pPr>
        <w:rPr>
          <w:rFonts w:ascii="Georgia" w:hAnsi="Georgia" w:cs="Arial"/>
          <w:szCs w:val="20"/>
        </w:rPr>
      </w:pPr>
    </w:p>
    <w:p w14:paraId="17DE5F63" w14:textId="77777777" w:rsidR="0091330B" w:rsidRPr="005E42D3" w:rsidRDefault="0091330B" w:rsidP="0091330B">
      <w:pPr>
        <w:rPr>
          <w:rFonts w:ascii="Georgia" w:hAnsi="Georgia" w:cs="Arial"/>
          <w:szCs w:val="20"/>
        </w:rPr>
      </w:pPr>
    </w:p>
    <w:p w14:paraId="48FE1AD4" w14:textId="77777777" w:rsidR="0091330B" w:rsidRPr="005E42D3" w:rsidRDefault="0091330B" w:rsidP="0091330B">
      <w:pPr>
        <w:rPr>
          <w:rFonts w:ascii="Georgia" w:hAnsi="Georgia" w:cs="Arial"/>
          <w:szCs w:val="20"/>
        </w:rPr>
      </w:pPr>
      <w:r w:rsidRPr="005E42D3">
        <w:rPr>
          <w:rFonts w:ascii="Georgia" w:hAnsi="Georgia"/>
        </w:rPr>
        <w:t xml:space="preserve">In either case, the following must </w:t>
      </w:r>
      <w:r w:rsidR="00475F3C">
        <w:rPr>
          <w:rFonts w:ascii="Georgia" w:hAnsi="Georgia"/>
        </w:rPr>
        <w:t xml:space="preserve">always </w:t>
      </w:r>
      <w:r w:rsidRPr="005E42D3">
        <w:rPr>
          <w:rFonts w:ascii="Georgia" w:hAnsi="Georgia"/>
        </w:rPr>
        <w:t>be included in Annex 1</w:t>
      </w:r>
    </w:p>
    <w:p w14:paraId="575803E4" w14:textId="77777777" w:rsidR="0091330B" w:rsidRPr="005E42D3" w:rsidRDefault="0091330B" w:rsidP="0091330B">
      <w:pPr>
        <w:rPr>
          <w:rFonts w:ascii="Georgia" w:hAnsi="Georgia" w:cs="Arial"/>
          <w:szCs w:val="20"/>
        </w:rPr>
      </w:pPr>
    </w:p>
    <w:p w14:paraId="669A299A" w14:textId="77777777" w:rsidR="0091330B" w:rsidRPr="005E42D3" w:rsidRDefault="0091330B" w:rsidP="00E864B9">
      <w:pPr>
        <w:numPr>
          <w:ilvl w:val="0"/>
          <w:numId w:val="20"/>
        </w:numPr>
        <w:rPr>
          <w:rFonts w:ascii="Georgia" w:hAnsi="Georgia" w:cs="Arial"/>
          <w:szCs w:val="20"/>
        </w:rPr>
      </w:pPr>
      <w:r w:rsidRPr="005E42D3">
        <w:rPr>
          <w:rFonts w:ascii="Georgia" w:hAnsi="Georgia"/>
        </w:rPr>
        <w:t>Logical framework</w:t>
      </w:r>
    </w:p>
    <w:p w14:paraId="433AE8BD" w14:textId="77777777" w:rsidR="0091330B" w:rsidRPr="005E42D3" w:rsidRDefault="0091330B" w:rsidP="00E864B9">
      <w:pPr>
        <w:numPr>
          <w:ilvl w:val="0"/>
          <w:numId w:val="20"/>
        </w:numPr>
        <w:rPr>
          <w:rFonts w:ascii="Georgia" w:hAnsi="Georgia" w:cs="Arial"/>
          <w:szCs w:val="20"/>
        </w:rPr>
      </w:pPr>
      <w:r w:rsidRPr="005E42D3">
        <w:rPr>
          <w:rFonts w:ascii="Georgia" w:hAnsi="Georgia"/>
        </w:rPr>
        <w:t>Operational planning</w:t>
      </w:r>
    </w:p>
    <w:p w14:paraId="45FF74CD" w14:textId="77777777" w:rsidR="0091330B" w:rsidRPr="005E42D3" w:rsidRDefault="0091330B" w:rsidP="00E864B9">
      <w:pPr>
        <w:numPr>
          <w:ilvl w:val="0"/>
          <w:numId w:val="20"/>
        </w:numPr>
        <w:rPr>
          <w:rFonts w:ascii="Georgia" w:hAnsi="Georgia" w:cs="Arial"/>
          <w:szCs w:val="20"/>
        </w:rPr>
      </w:pPr>
      <w:r w:rsidRPr="005E42D3">
        <w:rPr>
          <w:rFonts w:ascii="Georgia" w:hAnsi="Georgia"/>
        </w:rPr>
        <w:t>Detailed budget</w:t>
      </w:r>
    </w:p>
    <w:p w14:paraId="7430A3A7" w14:textId="77777777" w:rsidR="0091330B" w:rsidRPr="005E42D3" w:rsidRDefault="0091330B" w:rsidP="00E864B9">
      <w:pPr>
        <w:numPr>
          <w:ilvl w:val="0"/>
          <w:numId w:val="20"/>
        </w:numPr>
        <w:rPr>
          <w:rFonts w:ascii="Georgia" w:hAnsi="Georgia" w:cs="Arial"/>
          <w:szCs w:val="20"/>
        </w:rPr>
      </w:pPr>
      <w:r w:rsidRPr="005E42D3">
        <w:rPr>
          <w:rFonts w:ascii="Georgia" w:hAnsi="Georgia"/>
        </w:rPr>
        <w:t>Financial planning</w:t>
      </w:r>
    </w:p>
    <w:p w14:paraId="09032CF1" w14:textId="77777777" w:rsidR="0091330B" w:rsidRDefault="0091330B" w:rsidP="0091330B">
      <w:pPr>
        <w:rPr>
          <w:rFonts w:ascii="Georgia" w:hAnsi="Georgia" w:cs="Arial"/>
          <w:szCs w:val="20"/>
        </w:rPr>
      </w:pPr>
    </w:p>
    <w:p w14:paraId="59DFC2FC" w14:textId="77777777" w:rsidR="00C25E24" w:rsidRPr="00692093" w:rsidRDefault="00C25E24" w:rsidP="00E864B9">
      <w:pPr>
        <w:shd w:val="clear" w:color="auto" w:fill="A6A6A6"/>
        <w:rPr>
          <w:rFonts w:ascii="Georgia" w:hAnsi="Georgia" w:cs="Arial"/>
          <w:szCs w:val="20"/>
        </w:rPr>
      </w:pPr>
      <w:r w:rsidRPr="00C25E24">
        <w:rPr>
          <w:rFonts w:ascii="Georgia" w:hAnsi="Georgia" w:cs="Arial"/>
          <w:i/>
          <w:szCs w:val="20"/>
          <w:highlight w:val="yellow"/>
        </w:rPr>
        <w:t>When sub-grants to sub-beneficiaries are allowed:</w:t>
      </w:r>
      <w:r>
        <w:rPr>
          <w:rFonts w:ascii="Georgia" w:hAnsi="Georgia" w:cs="Arial"/>
          <w:szCs w:val="20"/>
        </w:rPr>
        <w:t xml:space="preserve"> </w:t>
      </w:r>
      <w:r w:rsidRPr="00692093">
        <w:rPr>
          <w:rFonts w:ascii="Georgia" w:hAnsi="Georgia" w:cs="Arial"/>
          <w:szCs w:val="20"/>
          <w:highlight w:val="lightGray"/>
        </w:rPr>
        <w:t>[</w:t>
      </w:r>
      <w:r w:rsidRPr="00692093">
        <w:rPr>
          <w:rFonts w:ascii="Georgia" w:hAnsi="Georgia" w:cs="Arial"/>
          <w:szCs w:val="20"/>
        </w:rPr>
        <w:t>the following points must be described in Annex I</w:t>
      </w:r>
    </w:p>
    <w:p w14:paraId="7848288B" w14:textId="77777777" w:rsidR="0091330B" w:rsidRPr="00692093" w:rsidRDefault="0091330B" w:rsidP="00E864B9">
      <w:pPr>
        <w:shd w:val="clear" w:color="auto" w:fill="A6A6A6"/>
        <w:rPr>
          <w:rFonts w:ascii="Georgia" w:hAnsi="Georgia" w:cs="Arial"/>
          <w:szCs w:val="20"/>
        </w:rPr>
      </w:pPr>
    </w:p>
    <w:p w14:paraId="03484506"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 xml:space="preserve">The description of the objectives and results to be achieved with these sub- grants, the fundamental principles, the key concepts, the mechanisms, the actors and their role in the management </w:t>
      </w:r>
      <w:proofErr w:type="gramStart"/>
      <w:r w:rsidRPr="00475F3C">
        <w:rPr>
          <w:rFonts w:ascii="Georgia" w:hAnsi="Georgia"/>
        </w:rPr>
        <w:t>process;</w:t>
      </w:r>
      <w:proofErr w:type="gramEnd"/>
    </w:p>
    <w:p w14:paraId="068CB9A5"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 xml:space="preserve">The criteria and modalities for the allocation of grants, accessibility conditions sub-beneficiaries, conditions for the admissibility of sub-projects, eligibility conditions for activities, costs and </w:t>
      </w:r>
      <w:proofErr w:type="gramStart"/>
      <w:r w:rsidRPr="00475F3C">
        <w:rPr>
          <w:rFonts w:ascii="Georgia" w:hAnsi="Georgia"/>
        </w:rPr>
        <w:t>expenses;</w:t>
      </w:r>
      <w:proofErr w:type="gramEnd"/>
    </w:p>
    <w:p w14:paraId="5FBAA6D7"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 xml:space="preserve">The procedures and procedures for examining and awarding </w:t>
      </w:r>
      <w:proofErr w:type="gramStart"/>
      <w:r w:rsidRPr="00475F3C">
        <w:rPr>
          <w:rFonts w:ascii="Georgia" w:hAnsi="Georgia"/>
        </w:rPr>
        <w:t>applications;</w:t>
      </w:r>
      <w:proofErr w:type="gramEnd"/>
    </w:p>
    <w:p w14:paraId="169F63E9"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maximum amount that can be allocated by sub-</w:t>
      </w:r>
      <w:proofErr w:type="gramStart"/>
      <w:r w:rsidRPr="00475F3C">
        <w:rPr>
          <w:rFonts w:ascii="Georgia" w:hAnsi="Georgia"/>
        </w:rPr>
        <w:t>beneficiary;</w:t>
      </w:r>
      <w:proofErr w:type="gramEnd"/>
    </w:p>
    <w:p w14:paraId="7BC895B7"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 xml:space="preserve">The terms of </w:t>
      </w:r>
      <w:proofErr w:type="spellStart"/>
      <w:r w:rsidRPr="00475F3C">
        <w:rPr>
          <w:rFonts w:ascii="Georgia" w:hAnsi="Georgia"/>
        </w:rPr>
        <w:t>contractualisation</w:t>
      </w:r>
      <w:proofErr w:type="spellEnd"/>
      <w:r w:rsidRPr="00475F3C">
        <w:rPr>
          <w:rFonts w:ascii="Georgia" w:hAnsi="Georgia"/>
        </w:rPr>
        <w:t xml:space="preserve"> with the sub-</w:t>
      </w:r>
      <w:proofErr w:type="gramStart"/>
      <w:r w:rsidRPr="00475F3C">
        <w:rPr>
          <w:rFonts w:ascii="Georgia" w:hAnsi="Georgia"/>
        </w:rPr>
        <w:t>beneficiary;</w:t>
      </w:r>
      <w:proofErr w:type="gramEnd"/>
    </w:p>
    <w:p w14:paraId="592496E6"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 xml:space="preserve">The procedures and modalities for disbursing </w:t>
      </w:r>
      <w:proofErr w:type="gramStart"/>
      <w:r w:rsidRPr="00475F3C">
        <w:rPr>
          <w:rFonts w:ascii="Georgia" w:hAnsi="Georgia"/>
        </w:rPr>
        <w:t>resources;</w:t>
      </w:r>
      <w:proofErr w:type="gramEnd"/>
    </w:p>
    <w:p w14:paraId="6BBDD47D"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 xml:space="preserve">The procedures and modalities for technical and financial </w:t>
      </w:r>
      <w:proofErr w:type="gramStart"/>
      <w:r w:rsidRPr="00475F3C">
        <w:rPr>
          <w:rFonts w:ascii="Georgia" w:hAnsi="Georgia"/>
        </w:rPr>
        <w:t>monitoring;</w:t>
      </w:r>
      <w:proofErr w:type="gramEnd"/>
    </w:p>
    <w:p w14:paraId="6C8D9E91"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of control.]</w:t>
      </w:r>
    </w:p>
    <w:p w14:paraId="100914E5" w14:textId="77777777" w:rsidR="0091330B" w:rsidRPr="005E42D3" w:rsidRDefault="0091330B" w:rsidP="0091330B">
      <w:pPr>
        <w:pageBreakBefore/>
        <w:pBdr>
          <w:top w:val="single" w:sz="4" w:space="1" w:color="auto"/>
          <w:left w:val="single" w:sz="4" w:space="4" w:color="auto"/>
          <w:bottom w:val="single" w:sz="4" w:space="1" w:color="auto"/>
          <w:right w:val="single" w:sz="4" w:space="4" w:color="auto"/>
        </w:pBdr>
        <w:sectPr w:rsidR="0091330B" w:rsidRPr="005E42D3" w:rsidSect="0091330B">
          <w:headerReference w:type="even" r:id="rId13"/>
          <w:headerReference w:type="default" r:id="rId14"/>
          <w:footerReference w:type="even" r:id="rId15"/>
          <w:footerReference w:type="default" r:id="rId16"/>
          <w:headerReference w:type="first" r:id="rId17"/>
          <w:footerReference w:type="first" r:id="rId18"/>
          <w:type w:val="nextColumn"/>
          <w:pgSz w:w="11906" w:h="16838" w:code="9"/>
          <w:pgMar w:top="1418" w:right="1418" w:bottom="1418" w:left="1418" w:header="709" w:footer="709" w:gutter="0"/>
          <w:cols w:space="708"/>
          <w:docGrid w:linePitch="360"/>
        </w:sectPr>
      </w:pPr>
    </w:p>
    <w:p w14:paraId="47733E2D" w14:textId="77777777" w:rsidR="0091330B" w:rsidRPr="005E42D3" w:rsidRDefault="0091330B" w:rsidP="0091330B">
      <w:pPr>
        <w:pBdr>
          <w:top w:val="single" w:sz="4" w:space="1" w:color="auto"/>
          <w:left w:val="single" w:sz="4" w:space="4" w:color="auto"/>
          <w:bottom w:val="single" w:sz="4" w:space="1" w:color="auto"/>
          <w:right w:val="single" w:sz="4" w:space="4" w:color="auto"/>
        </w:pBdr>
        <w:spacing w:after="200" w:line="276" w:lineRule="auto"/>
        <w:rPr>
          <w:rFonts w:ascii="Georgia" w:hAnsi="Georgia" w:cs="Arial"/>
          <w:caps/>
          <w:szCs w:val="20"/>
        </w:rPr>
      </w:pPr>
      <w:r w:rsidRPr="005E42D3">
        <w:rPr>
          <w:rFonts w:ascii="Georgia" w:hAnsi="Georgia"/>
          <w:caps/>
        </w:rPr>
        <w:lastRenderedPageBreak/>
        <w:t xml:space="preserve">ANNEX II - REPORTING TEMPLATEs </w:t>
      </w:r>
    </w:p>
    <w:p w14:paraId="2B252BE6" w14:textId="77777777" w:rsidR="0091330B" w:rsidRPr="005E42D3" w:rsidRDefault="0091330B" w:rsidP="0091330B">
      <w:pPr>
        <w:pStyle w:val="NoSpacing"/>
        <w:rPr>
          <w:rFonts w:ascii="Georgia" w:hAnsi="Georgia" w:cs="Arial"/>
          <w:sz w:val="20"/>
          <w:szCs w:val="20"/>
        </w:rPr>
      </w:pPr>
    </w:p>
    <w:p w14:paraId="4C11F171" w14:textId="77777777" w:rsidR="0091330B" w:rsidRPr="005E42D3" w:rsidRDefault="0091330B" w:rsidP="0091330B">
      <w:pPr>
        <w:pStyle w:val="NoSpacing"/>
        <w:rPr>
          <w:rFonts w:ascii="Georgia" w:hAnsi="Georgia" w:cs="Arial"/>
          <w:i/>
          <w:sz w:val="20"/>
          <w:szCs w:val="20"/>
          <w:highlight w:val="yellow"/>
        </w:rPr>
      </w:pPr>
      <w:r w:rsidRPr="005E42D3">
        <w:rPr>
          <w:rFonts w:ascii="Georgia" w:hAnsi="Georgia"/>
          <w:sz w:val="20"/>
        </w:rPr>
        <w:t xml:space="preserve">&lt; </w:t>
      </w:r>
      <w:r w:rsidR="00475F3C">
        <w:rPr>
          <w:rFonts w:ascii="Georgia" w:hAnsi="Georgia"/>
          <w:i/>
          <w:sz w:val="20"/>
          <w:highlight w:val="yellow"/>
        </w:rPr>
        <w:t xml:space="preserve">Include instructions </w:t>
      </w:r>
      <w:r w:rsidRPr="005E42D3">
        <w:rPr>
          <w:rFonts w:ascii="Georgia" w:hAnsi="Georgia"/>
          <w:i/>
          <w:sz w:val="20"/>
          <w:highlight w:val="yellow"/>
        </w:rPr>
        <w:t xml:space="preserve">for </w:t>
      </w:r>
      <w:r w:rsidR="00692093">
        <w:rPr>
          <w:rFonts w:ascii="Georgia" w:hAnsi="Georgia"/>
          <w:i/>
          <w:sz w:val="20"/>
          <w:highlight w:val="yellow"/>
        </w:rPr>
        <w:t>preparing</w:t>
      </w:r>
      <w:r w:rsidRPr="005E42D3">
        <w:rPr>
          <w:rFonts w:ascii="Georgia" w:hAnsi="Georgia"/>
          <w:i/>
          <w:sz w:val="20"/>
          <w:highlight w:val="yellow"/>
        </w:rPr>
        <w:t xml:space="preserve"> </w:t>
      </w:r>
    </w:p>
    <w:p w14:paraId="6768628D" w14:textId="77777777" w:rsidR="0091330B" w:rsidRPr="005E42D3" w:rsidRDefault="0091330B" w:rsidP="0091330B">
      <w:pPr>
        <w:pStyle w:val="NoSpacing"/>
        <w:numPr>
          <w:ilvl w:val="0"/>
          <w:numId w:val="9"/>
        </w:numPr>
        <w:rPr>
          <w:rFonts w:ascii="Georgia" w:hAnsi="Georgia" w:cs="Arial"/>
          <w:i/>
          <w:sz w:val="20"/>
          <w:szCs w:val="20"/>
          <w:highlight w:val="yellow"/>
        </w:rPr>
      </w:pPr>
      <w:r w:rsidRPr="005E42D3">
        <w:rPr>
          <w:rFonts w:ascii="Georgia" w:hAnsi="Georgia"/>
          <w:i/>
          <w:sz w:val="20"/>
          <w:highlight w:val="yellow"/>
        </w:rPr>
        <w:t>the various execution reports (narrative and financial reports):</w:t>
      </w:r>
    </w:p>
    <w:p w14:paraId="2A99A7A5" w14:textId="77777777" w:rsidR="0091330B" w:rsidRPr="005E42D3" w:rsidRDefault="0091330B" w:rsidP="0091330B">
      <w:pPr>
        <w:pStyle w:val="NoSpacing"/>
        <w:numPr>
          <w:ilvl w:val="0"/>
          <w:numId w:val="9"/>
        </w:numPr>
        <w:rPr>
          <w:rFonts w:ascii="Georgia" w:hAnsi="Georgia" w:cs="Arial"/>
          <w:i/>
          <w:sz w:val="20"/>
          <w:szCs w:val="20"/>
          <w:highlight w:val="yellow"/>
        </w:rPr>
      </w:pPr>
      <w:r w:rsidRPr="005E42D3">
        <w:rPr>
          <w:rFonts w:ascii="Georgia" w:hAnsi="Georgia"/>
          <w:i/>
          <w:sz w:val="20"/>
          <w:highlight w:val="yellow"/>
        </w:rPr>
        <w:t>the Final report</w:t>
      </w:r>
    </w:p>
    <w:p w14:paraId="63C13869" w14:textId="77777777" w:rsidR="0091330B" w:rsidRPr="005E42D3" w:rsidRDefault="0091330B" w:rsidP="0091330B">
      <w:pPr>
        <w:pStyle w:val="NoSpacing"/>
        <w:rPr>
          <w:rFonts w:ascii="Georgia" w:hAnsi="Georgia" w:cs="Arial"/>
          <w:i/>
          <w:sz w:val="20"/>
          <w:szCs w:val="20"/>
          <w:highlight w:val="yellow"/>
        </w:rPr>
      </w:pPr>
    </w:p>
    <w:p w14:paraId="069DFB53" w14:textId="77777777" w:rsidR="0091330B" w:rsidRPr="00475F3C" w:rsidRDefault="0091330B" w:rsidP="0091330B">
      <w:pPr>
        <w:pStyle w:val="NoSpacing"/>
        <w:rPr>
          <w:rFonts w:ascii="Georgia" w:hAnsi="Georgia" w:cs="Arial"/>
          <w:sz w:val="20"/>
          <w:szCs w:val="20"/>
        </w:rPr>
      </w:pPr>
      <w:r w:rsidRPr="00475F3C">
        <w:rPr>
          <w:rFonts w:ascii="Georgia" w:hAnsi="Georgia"/>
          <w:sz w:val="20"/>
        </w:rPr>
        <w:t>If an audit has been carried out, the report thereof</w:t>
      </w:r>
      <w:r w:rsidR="00475F3C" w:rsidRPr="00475F3C">
        <w:rPr>
          <w:rFonts w:ascii="Georgia" w:hAnsi="Georgia"/>
          <w:sz w:val="20"/>
        </w:rPr>
        <w:t xml:space="preserve"> will be attached to the relevant financial</w:t>
      </w:r>
      <w:r w:rsidRPr="00475F3C">
        <w:rPr>
          <w:rFonts w:ascii="Georgia" w:hAnsi="Georgia"/>
          <w:sz w:val="20"/>
        </w:rPr>
        <w:t xml:space="preserve"> report, also specifying, if applicable, the measures taken or the 'action plan' that has been elaborated to remedy the problems found by the audit.</w:t>
      </w:r>
    </w:p>
    <w:p w14:paraId="75BF5732" w14:textId="77777777" w:rsidR="0091330B" w:rsidRPr="005E42D3" w:rsidRDefault="0091330B" w:rsidP="0091330B">
      <w:pPr>
        <w:pStyle w:val="NoSpacing"/>
        <w:rPr>
          <w:rFonts w:ascii="Georgia" w:hAnsi="Georgia" w:cs="Arial"/>
          <w:sz w:val="20"/>
          <w:szCs w:val="20"/>
        </w:rPr>
      </w:pPr>
    </w:p>
    <w:p w14:paraId="48811445" w14:textId="22B65468" w:rsidR="0091330B" w:rsidRPr="005E42D3" w:rsidRDefault="0091330B">
      <w:pPr>
        <w:pageBreakBefore/>
        <w:pBdr>
          <w:top w:val="single" w:sz="4" w:space="1" w:color="auto"/>
          <w:left w:val="single" w:sz="4" w:space="4" w:color="auto"/>
          <w:bottom w:val="single" w:sz="4" w:space="1" w:color="auto"/>
          <w:right w:val="single" w:sz="4" w:space="4" w:color="auto"/>
        </w:pBdr>
        <w:jc w:val="center"/>
        <w:rPr>
          <w:rFonts w:ascii="Georgia" w:hAnsi="Georgia" w:cs="Arial"/>
          <w:caps/>
          <w:szCs w:val="20"/>
        </w:rPr>
      </w:pPr>
      <w:r w:rsidRPr="005E42D3">
        <w:rPr>
          <w:rFonts w:ascii="Georgia" w:hAnsi="Georgia"/>
          <w:caps/>
        </w:rPr>
        <w:lastRenderedPageBreak/>
        <w:t>ANNEX III: Template Request for payment &lt;</w:t>
      </w:r>
      <w:r w:rsidRPr="005E42D3">
        <w:rPr>
          <w:rFonts w:ascii="Georgia" w:hAnsi="Georgia"/>
          <w:b/>
          <w:i/>
          <w:caps/>
        </w:rPr>
        <w:t>fill in the IDENTIFICATION number of the Grant Agreement</w:t>
      </w:r>
      <w:r w:rsidRPr="005E42D3">
        <w:rPr>
          <w:rFonts w:ascii="Georgia" w:hAnsi="Georgia"/>
          <w:caps/>
        </w:rPr>
        <w:t xml:space="preserve">&gt; </w:t>
      </w:r>
    </w:p>
    <w:p w14:paraId="1AF385B1" w14:textId="77777777" w:rsidR="0091330B" w:rsidRPr="005E42D3" w:rsidRDefault="0091330B">
      <w:pPr>
        <w:jc w:val="center"/>
        <w:rPr>
          <w:rFonts w:ascii="Georgia" w:hAnsi="Georgia" w:cs="Arial"/>
          <w:b/>
          <w:szCs w:val="20"/>
        </w:rPr>
      </w:pPr>
    </w:p>
    <w:p w14:paraId="0B5C9CFD" w14:textId="77777777" w:rsidR="0091330B" w:rsidRPr="005E42D3" w:rsidRDefault="0091330B">
      <w:pPr>
        <w:jc w:val="center"/>
        <w:rPr>
          <w:rFonts w:ascii="Georgia" w:hAnsi="Georgia" w:cs="Arial"/>
          <w:b/>
          <w:szCs w:val="20"/>
        </w:rPr>
      </w:pPr>
      <w:r w:rsidRPr="005E42D3">
        <w:rPr>
          <w:rFonts w:ascii="Georgia" w:hAnsi="Georgia"/>
          <w:b/>
        </w:rPr>
        <w:t>Request for payment, no &lt;</w:t>
      </w:r>
      <w:r w:rsidRPr="005E42D3">
        <w:rPr>
          <w:rFonts w:ascii="Georgia" w:hAnsi="Georgia" w:cs="Georgia"/>
          <w:b/>
          <w:cs/>
        </w:rPr>
        <w:t>…</w:t>
      </w:r>
      <w:r w:rsidRPr="005E42D3">
        <w:rPr>
          <w:rFonts w:ascii="Georgia" w:hAnsi="Georgia"/>
          <w:b/>
        </w:rPr>
        <w:t>&gt;</w:t>
      </w:r>
    </w:p>
    <w:p w14:paraId="7AFF4689" w14:textId="77777777" w:rsidR="0091330B" w:rsidRPr="005E42D3" w:rsidRDefault="0091330B">
      <w:pPr>
        <w:jc w:val="center"/>
        <w:rPr>
          <w:rFonts w:ascii="Georgia" w:hAnsi="Georgia" w:cs="Arial"/>
          <w:szCs w:val="20"/>
        </w:rPr>
      </w:pPr>
    </w:p>
    <w:p w14:paraId="2E41F18D" w14:textId="77777777" w:rsidR="0091330B" w:rsidRPr="005E42D3" w:rsidRDefault="0091330B">
      <w:pPr>
        <w:ind w:left="3828"/>
        <w:jc w:val="both"/>
        <w:rPr>
          <w:rFonts w:ascii="Georgia" w:hAnsi="Georgia" w:cs="Arial"/>
          <w:szCs w:val="20"/>
        </w:rPr>
      </w:pPr>
      <w:r w:rsidRPr="005E42D3">
        <w:rPr>
          <w:rFonts w:ascii="Georgia" w:hAnsi="Georgia"/>
        </w:rPr>
        <w:t>Date of the Request for payment &lt;</w:t>
      </w:r>
      <w:r w:rsidRPr="005E42D3">
        <w:rPr>
          <w:rFonts w:ascii="Georgia" w:hAnsi="Georgia" w:cs="Georgia"/>
          <w:cs/>
        </w:rPr>
        <w:t>…</w:t>
      </w:r>
      <w:r w:rsidRPr="005E42D3">
        <w:rPr>
          <w:rFonts w:ascii="Georgia" w:hAnsi="Georgia"/>
        </w:rPr>
        <w:t>&gt;</w:t>
      </w:r>
    </w:p>
    <w:p w14:paraId="32DC8AC3" w14:textId="77777777" w:rsidR="0091330B" w:rsidRPr="005E42D3" w:rsidRDefault="0091330B">
      <w:pPr>
        <w:ind w:left="3828"/>
        <w:jc w:val="both"/>
        <w:rPr>
          <w:rFonts w:ascii="Georgia" w:hAnsi="Georgia" w:cs="Arial"/>
          <w:szCs w:val="20"/>
        </w:rPr>
      </w:pPr>
    </w:p>
    <w:p w14:paraId="51C41AD4" w14:textId="77777777" w:rsidR="0091330B" w:rsidRPr="005E42D3" w:rsidRDefault="0091330B">
      <w:pPr>
        <w:ind w:left="3828"/>
        <w:jc w:val="both"/>
        <w:rPr>
          <w:rFonts w:ascii="Georgia" w:hAnsi="Georgia" w:cs="Arial"/>
          <w:szCs w:val="20"/>
        </w:rPr>
      </w:pPr>
      <w:r w:rsidRPr="005E42D3">
        <w:rPr>
          <w:rFonts w:ascii="Georgia" w:hAnsi="Georgia"/>
        </w:rPr>
        <w:t xml:space="preserve">To the attention of </w:t>
      </w:r>
    </w:p>
    <w:p w14:paraId="6B46157F" w14:textId="77777777" w:rsidR="0091330B" w:rsidRPr="005E42D3" w:rsidRDefault="0091330B">
      <w:pPr>
        <w:ind w:left="3828"/>
        <w:jc w:val="both"/>
        <w:rPr>
          <w:rFonts w:ascii="Georgia" w:hAnsi="Georgia" w:cs="Arial"/>
          <w:szCs w:val="20"/>
        </w:rPr>
      </w:pPr>
      <w:r w:rsidRPr="005E42D3">
        <w:rPr>
          <w:rFonts w:ascii="Georgia" w:hAnsi="Georgia"/>
        </w:rPr>
        <w:t>&lt;</w:t>
      </w:r>
      <w:r w:rsidRPr="005E42D3">
        <w:rPr>
          <w:rFonts w:ascii="Georgia" w:hAnsi="Georgia"/>
          <w:i/>
          <w:highlight w:val="yellow"/>
        </w:rPr>
        <w:t>ITA Project Management Unit, address</w:t>
      </w:r>
      <w:r w:rsidRPr="005E42D3">
        <w:rPr>
          <w:rFonts w:ascii="Georgia" w:hAnsi="Georgia"/>
        </w:rPr>
        <w:t>&gt;</w:t>
      </w:r>
    </w:p>
    <w:p w14:paraId="7AB3AB35" w14:textId="77777777" w:rsidR="0091330B" w:rsidRPr="005E42D3" w:rsidRDefault="0091330B">
      <w:pPr>
        <w:ind w:left="3828"/>
        <w:jc w:val="both"/>
        <w:rPr>
          <w:rFonts w:ascii="Georgia" w:hAnsi="Georgia" w:cs="Arial"/>
          <w:szCs w:val="20"/>
        </w:rPr>
      </w:pPr>
    </w:p>
    <w:p w14:paraId="59BC1D0B" w14:textId="77777777" w:rsidR="0091330B" w:rsidRPr="005E42D3" w:rsidRDefault="0091330B">
      <w:pPr>
        <w:spacing w:before="120" w:after="120"/>
        <w:jc w:val="both"/>
        <w:rPr>
          <w:rFonts w:ascii="Georgia" w:hAnsi="Georgia" w:cs="Arial"/>
          <w:szCs w:val="20"/>
        </w:rPr>
      </w:pPr>
      <w:r w:rsidRPr="005E42D3">
        <w:rPr>
          <w:rFonts w:ascii="Georgia" w:hAnsi="Georgia"/>
        </w:rPr>
        <w:t>Name and address of the contracting beneficiary: &lt;</w:t>
      </w:r>
      <w:r w:rsidRPr="005E42D3">
        <w:rPr>
          <w:rFonts w:ascii="Georgia" w:hAnsi="Georgia"/>
        </w:rPr>
        <w:tab/>
        <w:t>&gt;</w:t>
      </w:r>
    </w:p>
    <w:p w14:paraId="20B31487" w14:textId="77777777" w:rsidR="0091330B" w:rsidRPr="005E42D3" w:rsidRDefault="0091330B">
      <w:pPr>
        <w:spacing w:before="120" w:after="120"/>
        <w:jc w:val="both"/>
        <w:rPr>
          <w:rFonts w:ascii="Georgia" w:hAnsi="Georgia" w:cs="Arial"/>
          <w:szCs w:val="20"/>
        </w:rPr>
      </w:pPr>
      <w:r w:rsidRPr="005E42D3">
        <w:rPr>
          <w:rFonts w:ascii="Georgia" w:hAnsi="Georgia"/>
        </w:rPr>
        <w:t>Period covered by the Request for payment: &lt;</w:t>
      </w:r>
      <w:r w:rsidRPr="005E42D3">
        <w:rPr>
          <w:rFonts w:ascii="Georgia" w:hAnsi="Georgia"/>
        </w:rPr>
        <w:tab/>
      </w:r>
      <w:r w:rsidRPr="005E42D3">
        <w:rPr>
          <w:rFonts w:ascii="Georgia" w:hAnsi="Georgia"/>
        </w:rPr>
        <w:tab/>
        <w:t xml:space="preserve"> &gt;</w:t>
      </w:r>
    </w:p>
    <w:p w14:paraId="1127373E" w14:textId="77777777" w:rsidR="0091330B" w:rsidRPr="005E42D3" w:rsidRDefault="0091330B">
      <w:pPr>
        <w:spacing w:before="120" w:after="120"/>
        <w:jc w:val="both"/>
        <w:rPr>
          <w:rFonts w:ascii="Georgia" w:hAnsi="Georgia" w:cs="Arial"/>
          <w:szCs w:val="20"/>
        </w:rPr>
      </w:pPr>
    </w:p>
    <w:p w14:paraId="287F01D8" w14:textId="77777777" w:rsidR="0091330B" w:rsidRPr="005E42D3" w:rsidRDefault="0091330B">
      <w:pPr>
        <w:spacing w:before="120" w:after="120"/>
        <w:jc w:val="both"/>
        <w:rPr>
          <w:rFonts w:ascii="Georgia" w:hAnsi="Georgia" w:cs="Arial"/>
          <w:szCs w:val="20"/>
        </w:rPr>
      </w:pPr>
      <w:r w:rsidRPr="005E42D3">
        <w:rPr>
          <w:rFonts w:ascii="Georgia" w:hAnsi="Georgia"/>
        </w:rPr>
        <w:t>Dear Ms, Mr,</w:t>
      </w:r>
    </w:p>
    <w:p w14:paraId="2B76776A" w14:textId="77777777" w:rsidR="0091330B" w:rsidRPr="005E42D3" w:rsidRDefault="0091330B">
      <w:pPr>
        <w:spacing w:before="120" w:after="120"/>
        <w:jc w:val="both"/>
        <w:rPr>
          <w:rFonts w:ascii="Georgia" w:hAnsi="Georgia" w:cs="Arial"/>
          <w:szCs w:val="20"/>
        </w:rPr>
      </w:pPr>
      <w:r w:rsidRPr="005E42D3">
        <w:t xml:space="preserve">I hereby request payment of instalment no </w:t>
      </w:r>
      <w:r w:rsidRPr="005E42D3">
        <w:rPr>
          <w:rFonts w:ascii="Georgia" w:hAnsi="Georgia"/>
          <w:i/>
          <w:highlight w:val="yellow"/>
        </w:rPr>
        <w:t>or</w:t>
      </w:r>
      <w:r w:rsidRPr="005E42D3">
        <w:t xml:space="preserve"> [the balance] under the above-mentioned Grant Agreement.</w:t>
      </w:r>
    </w:p>
    <w:p w14:paraId="7ACFDCF8" w14:textId="77777777" w:rsidR="0091330B" w:rsidRPr="005E42D3" w:rsidRDefault="0091330B">
      <w:pPr>
        <w:spacing w:before="120" w:after="120"/>
        <w:jc w:val="both"/>
        <w:rPr>
          <w:rFonts w:ascii="Georgia" w:hAnsi="Georgia" w:cs="Arial"/>
          <w:szCs w:val="20"/>
        </w:rPr>
      </w:pPr>
      <w:r w:rsidRPr="005E42D3">
        <w:rPr>
          <w:rFonts w:ascii="Georgia" w:hAnsi="Georgia"/>
        </w:rPr>
        <w:t>The amount requested is: &lt;</w:t>
      </w:r>
      <w:r w:rsidRPr="005E42D3">
        <w:rPr>
          <w:rFonts w:ascii="Georgia" w:hAnsi="Georgia"/>
          <w:i/>
          <w:highlight w:val="yellow"/>
        </w:rPr>
        <w:t>fill in the amount</w:t>
      </w:r>
      <w:r w:rsidRPr="005E42D3">
        <w:rPr>
          <w:rFonts w:ascii="Georgia" w:hAnsi="Georgia"/>
          <w:highlight w:val="yellow"/>
        </w:rPr>
        <w:t xml:space="preserve"> </w:t>
      </w:r>
      <w:r w:rsidRPr="005E42D3">
        <w:rPr>
          <w:rFonts w:ascii="Georgia" w:hAnsi="Georgia"/>
        </w:rPr>
        <w:t xml:space="preserve">&gt; euros </w:t>
      </w:r>
    </w:p>
    <w:p w14:paraId="135D1088" w14:textId="77777777" w:rsidR="0091330B" w:rsidRPr="005E42D3" w:rsidRDefault="0091330B">
      <w:pPr>
        <w:spacing w:before="120" w:after="120"/>
        <w:jc w:val="both"/>
        <w:rPr>
          <w:rFonts w:ascii="Georgia" w:hAnsi="Georgia" w:cs="Arial"/>
          <w:szCs w:val="20"/>
        </w:rPr>
      </w:pPr>
    </w:p>
    <w:p w14:paraId="744FDD63" w14:textId="77777777" w:rsidR="0091330B" w:rsidRPr="005E42D3" w:rsidRDefault="0091330B" w:rsidP="0091330B">
      <w:pPr>
        <w:spacing w:after="80"/>
        <w:jc w:val="both"/>
        <w:rPr>
          <w:rFonts w:ascii="Georgia" w:hAnsi="Georgia" w:cs="Arial"/>
          <w:szCs w:val="20"/>
          <w:highlight w:val="yellow"/>
        </w:rPr>
      </w:pPr>
      <w:r w:rsidRPr="005E42D3">
        <w:rPr>
          <w:rFonts w:ascii="Georgia" w:hAnsi="Georgia"/>
        </w:rPr>
        <w:t>Please find the following supporting documents in attachment:</w:t>
      </w:r>
    </w:p>
    <w:p w14:paraId="36ED10B5" w14:textId="77777777" w:rsidR="0091330B" w:rsidRPr="005E42D3" w:rsidRDefault="0091330B">
      <w:pPr>
        <w:numPr>
          <w:ilvl w:val="0"/>
          <w:numId w:val="7"/>
        </w:numPr>
        <w:spacing w:after="80"/>
        <w:jc w:val="both"/>
        <w:rPr>
          <w:rFonts w:ascii="Georgia" w:hAnsi="Georgia" w:cs="Arial"/>
          <w:i/>
          <w:szCs w:val="20"/>
          <w:highlight w:val="yellow"/>
        </w:rPr>
      </w:pPr>
      <w:r w:rsidRPr="005E42D3">
        <w:rPr>
          <w:rFonts w:ascii="Georgia" w:hAnsi="Georgia"/>
          <w:i/>
          <w:highlight w:val="yellow"/>
        </w:rPr>
        <w:t>Execution report (narrative and financial reports)</w:t>
      </w:r>
    </w:p>
    <w:p w14:paraId="3FA6BF67" w14:textId="77777777" w:rsidR="0091330B" w:rsidRPr="005E42D3" w:rsidRDefault="0091330B">
      <w:pPr>
        <w:numPr>
          <w:ilvl w:val="0"/>
          <w:numId w:val="7"/>
        </w:numPr>
        <w:spacing w:after="80"/>
        <w:jc w:val="both"/>
        <w:rPr>
          <w:rFonts w:ascii="Georgia" w:hAnsi="Georgia" w:cs="Arial"/>
          <w:i/>
          <w:szCs w:val="20"/>
          <w:highlight w:val="yellow"/>
        </w:rPr>
      </w:pPr>
      <w:r w:rsidRPr="005E42D3">
        <w:rPr>
          <w:rFonts w:ascii="Georgia" w:hAnsi="Georgia"/>
          <w:i/>
          <w:highlight w:val="yellow"/>
        </w:rPr>
        <w:t>Audit reports</w:t>
      </w:r>
    </w:p>
    <w:p w14:paraId="7B09AF7A" w14:textId="77777777" w:rsidR="0091330B" w:rsidRPr="005E42D3" w:rsidRDefault="0091330B">
      <w:pPr>
        <w:numPr>
          <w:ilvl w:val="0"/>
          <w:numId w:val="7"/>
        </w:numPr>
        <w:spacing w:after="80"/>
        <w:jc w:val="both"/>
        <w:rPr>
          <w:rFonts w:ascii="Georgia" w:hAnsi="Georgia" w:cs="Arial"/>
          <w:i/>
          <w:szCs w:val="20"/>
          <w:highlight w:val="yellow"/>
        </w:rPr>
      </w:pPr>
      <w:r w:rsidRPr="005E42D3">
        <w:rPr>
          <w:rFonts w:ascii="Georgia" w:hAnsi="Georgia"/>
          <w:i/>
          <w:highlight w:val="yellow"/>
        </w:rPr>
        <w:t>Other supporting documents</w:t>
      </w:r>
    </w:p>
    <w:p w14:paraId="3D9DCC16" w14:textId="77777777" w:rsidR="0091330B" w:rsidRPr="005E42D3" w:rsidRDefault="0091330B">
      <w:pPr>
        <w:spacing w:before="120" w:after="120"/>
        <w:jc w:val="both"/>
        <w:rPr>
          <w:rFonts w:ascii="Georgia" w:hAnsi="Georgia" w:cs="Arial"/>
          <w:szCs w:val="20"/>
        </w:rPr>
      </w:pPr>
      <w:r w:rsidRPr="005E42D3">
        <w:rPr>
          <w:rFonts w:ascii="Georgia" w:hAnsi="Georgia"/>
          <w:b/>
        </w:rPr>
        <w:t xml:space="preserve">For the request for payment to be approved, all required documents must be attached. </w:t>
      </w:r>
      <w:r w:rsidRPr="005E42D3">
        <w:rPr>
          <w:rFonts w:ascii="Georgia" w:hAnsi="Georgia"/>
        </w:rPr>
        <w:t xml:space="preserve">Payment is due on the bank account given in the Grant Agreement: </w:t>
      </w:r>
    </w:p>
    <w:p w14:paraId="69AB5011" w14:textId="77777777" w:rsidR="0091330B" w:rsidRPr="005E42D3" w:rsidRDefault="0091330B">
      <w:pPr>
        <w:spacing w:before="120" w:after="120"/>
        <w:jc w:val="both"/>
        <w:rPr>
          <w:rFonts w:ascii="Georgia" w:hAnsi="Georgia" w:cs="Arial"/>
          <w:szCs w:val="20"/>
        </w:rPr>
      </w:pPr>
    </w:p>
    <w:p w14:paraId="6C2B817A" w14:textId="77777777" w:rsidR="0091330B" w:rsidRPr="005E42D3" w:rsidRDefault="0091330B">
      <w:pPr>
        <w:spacing w:before="120" w:after="120"/>
        <w:jc w:val="both"/>
        <w:rPr>
          <w:rFonts w:ascii="Georgia" w:hAnsi="Georgia" w:cs="Arial"/>
          <w:szCs w:val="20"/>
        </w:rPr>
      </w:pPr>
      <w:r w:rsidRPr="005E42D3">
        <w:rPr>
          <w:rFonts w:ascii="Georgia" w:hAnsi="Georgia"/>
        </w:rPr>
        <w:t>I declare on honour that the information in this request for payment is complete, sincere and exact, that the costs presented can be considered eligible in conformity with the provisions of the Grant Agreement and that this request for payment is substantiated by supporting documents that can be controlled.</w:t>
      </w:r>
    </w:p>
    <w:p w14:paraId="5C131556" w14:textId="77777777" w:rsidR="0091330B" w:rsidRPr="005E42D3" w:rsidRDefault="0091330B">
      <w:pPr>
        <w:spacing w:before="120" w:after="120"/>
        <w:jc w:val="both"/>
        <w:rPr>
          <w:rFonts w:ascii="Georgia" w:hAnsi="Georgia" w:cs="Arial"/>
          <w:szCs w:val="20"/>
        </w:rPr>
      </w:pPr>
    </w:p>
    <w:p w14:paraId="6326735C" w14:textId="77777777" w:rsidR="0091330B" w:rsidRPr="005E42D3" w:rsidRDefault="0091330B">
      <w:pPr>
        <w:spacing w:before="120" w:after="120"/>
        <w:jc w:val="both"/>
        <w:rPr>
          <w:rFonts w:ascii="Georgia" w:hAnsi="Georgia" w:cs="Arial"/>
          <w:szCs w:val="20"/>
        </w:rPr>
      </w:pPr>
      <w:r w:rsidRPr="005E42D3">
        <w:rPr>
          <w:rFonts w:ascii="Georgia" w:hAnsi="Georgia"/>
        </w:rPr>
        <w:t>Yours truly,</w:t>
      </w:r>
    </w:p>
    <w:p w14:paraId="55247892" w14:textId="77777777" w:rsidR="0091330B" w:rsidRPr="005E42D3" w:rsidRDefault="0091330B">
      <w:pPr>
        <w:spacing w:before="240" w:after="120"/>
        <w:ind w:left="7428"/>
        <w:jc w:val="both"/>
        <w:rPr>
          <w:rFonts w:ascii="Georgia" w:hAnsi="Georgia" w:cs="Arial"/>
          <w:szCs w:val="20"/>
        </w:rPr>
      </w:pPr>
      <w:r w:rsidRPr="005E42D3">
        <w:rPr>
          <w:rFonts w:ascii="Georgia" w:hAnsi="Georgia"/>
        </w:rPr>
        <w:t>&lt;signature&gt;</w:t>
      </w:r>
    </w:p>
    <w:p w14:paraId="7332654F" w14:textId="77777777" w:rsidR="0091330B" w:rsidRPr="005E42D3" w:rsidRDefault="0091330B" w:rsidP="0091330B">
      <w:pPr>
        <w:jc w:val="both"/>
        <w:rPr>
          <w:rFonts w:ascii="Georgia" w:hAnsi="Georgia"/>
          <w:szCs w:val="20"/>
        </w:rPr>
      </w:pPr>
      <w:r w:rsidRPr="005E42D3">
        <w:rPr>
          <w:rFonts w:ascii="Georgia" w:hAnsi="Georgia"/>
        </w:rPr>
        <w:tab/>
      </w:r>
      <w:r w:rsidRPr="005E42D3">
        <w:rPr>
          <w:rFonts w:ascii="Georgia" w:hAnsi="Georgia"/>
        </w:rPr>
        <w:tab/>
      </w:r>
    </w:p>
    <w:p w14:paraId="6F657398" w14:textId="77777777" w:rsidR="0091330B" w:rsidRPr="005E42D3" w:rsidRDefault="0091330B" w:rsidP="0091330B">
      <w:pPr>
        <w:pageBreakBefore/>
        <w:pBdr>
          <w:top w:val="single" w:sz="4" w:space="1" w:color="auto"/>
          <w:left w:val="single" w:sz="4" w:space="4" w:color="auto"/>
          <w:bottom w:val="single" w:sz="4" w:space="1" w:color="auto"/>
          <w:right w:val="single" w:sz="4" w:space="4" w:color="auto"/>
        </w:pBdr>
        <w:rPr>
          <w:rFonts w:ascii="Georgia" w:hAnsi="Georgia" w:cs="Arial"/>
          <w:caps/>
          <w:szCs w:val="20"/>
        </w:rPr>
      </w:pPr>
      <w:r w:rsidRPr="005E42D3">
        <w:rPr>
          <w:rFonts w:ascii="Georgia" w:hAnsi="Georgia"/>
        </w:rPr>
        <w:lastRenderedPageBreak/>
        <w:t>A</w:t>
      </w:r>
      <w:r w:rsidRPr="005E42D3">
        <w:rPr>
          <w:rFonts w:ascii="Georgia" w:hAnsi="Georgia"/>
          <w:caps/>
        </w:rPr>
        <w:t>nnex IV: Template Transfer of assets ownership</w:t>
      </w:r>
    </w:p>
    <w:p w14:paraId="22107DA4" w14:textId="77777777" w:rsidR="0091330B" w:rsidRPr="005E42D3" w:rsidRDefault="0091330B" w:rsidP="0091330B">
      <w:pPr>
        <w:spacing w:before="120"/>
        <w:jc w:val="center"/>
        <w:outlineLvl w:val="0"/>
        <w:rPr>
          <w:rFonts w:ascii="Georgia" w:hAnsi="Georgia"/>
          <w:smallCaps/>
          <w:szCs w:val="20"/>
        </w:rPr>
      </w:pPr>
      <w:r w:rsidRPr="005E42D3">
        <w:rPr>
          <w:rFonts w:ascii="Georgia" w:hAnsi="Georgia"/>
        </w:rPr>
        <w:tab/>
      </w:r>
      <w:r w:rsidRPr="005E42D3">
        <w:rPr>
          <w:rFonts w:ascii="Georgia" w:hAnsi="Georgia"/>
          <w:smallCaps/>
        </w:rPr>
        <w:t>Transfer of assets ownership</w:t>
      </w:r>
    </w:p>
    <w:p w14:paraId="6DB0B3F3" w14:textId="77777777" w:rsidR="0091330B" w:rsidRPr="005E42D3" w:rsidRDefault="0091330B" w:rsidP="0091330B">
      <w:pPr>
        <w:spacing w:before="120"/>
        <w:jc w:val="center"/>
        <w:outlineLvl w:val="0"/>
        <w:rPr>
          <w:rFonts w:ascii="Georgia" w:hAnsi="Georgia"/>
          <w:szCs w:val="20"/>
        </w:rPr>
      </w:pP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2"/>
      </w:tblGrid>
      <w:tr w:rsidR="0091330B" w:rsidRPr="005E42D3" w14:paraId="6E48A054" w14:textId="77777777" w:rsidTr="0091330B">
        <w:trPr>
          <w:trHeight w:val="288"/>
        </w:trPr>
        <w:tc>
          <w:tcPr>
            <w:tcW w:w="9222" w:type="dxa"/>
          </w:tcPr>
          <w:p w14:paraId="2EF45409" w14:textId="77777777" w:rsidR="0091330B" w:rsidRPr="005E42D3" w:rsidRDefault="0091330B" w:rsidP="0091330B">
            <w:pPr>
              <w:jc w:val="both"/>
              <w:rPr>
                <w:rFonts w:ascii="Georgia" w:hAnsi="Georgia"/>
                <w:szCs w:val="20"/>
              </w:rPr>
            </w:pPr>
            <w:r w:rsidRPr="005E42D3">
              <w:rPr>
                <w:rFonts w:ascii="Georgia" w:hAnsi="Georgia"/>
              </w:rPr>
              <w:t>Title of the intervention</w:t>
            </w:r>
          </w:p>
        </w:tc>
      </w:tr>
      <w:tr w:rsidR="0091330B" w:rsidRPr="005E42D3" w14:paraId="52623F3F" w14:textId="77777777" w:rsidTr="0091330B">
        <w:trPr>
          <w:trHeight w:val="288"/>
        </w:trPr>
        <w:tc>
          <w:tcPr>
            <w:tcW w:w="9222" w:type="dxa"/>
          </w:tcPr>
          <w:p w14:paraId="733BA628" w14:textId="77777777" w:rsidR="0091330B" w:rsidRPr="005E42D3" w:rsidRDefault="0091330B" w:rsidP="0091330B">
            <w:pPr>
              <w:jc w:val="both"/>
              <w:rPr>
                <w:rFonts w:ascii="Georgia" w:hAnsi="Georgia"/>
                <w:szCs w:val="20"/>
              </w:rPr>
            </w:pPr>
            <w:r w:rsidRPr="005E42D3">
              <w:rPr>
                <w:rFonts w:ascii="Georgia" w:hAnsi="Georgia"/>
              </w:rPr>
              <w:t>No Pilot</w:t>
            </w:r>
          </w:p>
        </w:tc>
      </w:tr>
      <w:tr w:rsidR="0091330B" w:rsidRPr="005E42D3" w14:paraId="7A6E0408" w14:textId="77777777" w:rsidTr="0091330B">
        <w:trPr>
          <w:trHeight w:val="288"/>
        </w:trPr>
        <w:tc>
          <w:tcPr>
            <w:tcW w:w="9222" w:type="dxa"/>
          </w:tcPr>
          <w:p w14:paraId="1E213153" w14:textId="77777777" w:rsidR="0091330B" w:rsidRPr="005E42D3" w:rsidRDefault="0091330B" w:rsidP="0091330B">
            <w:pPr>
              <w:jc w:val="both"/>
              <w:rPr>
                <w:rFonts w:ascii="Georgia" w:hAnsi="Georgia"/>
                <w:szCs w:val="20"/>
              </w:rPr>
            </w:pPr>
            <w:r w:rsidRPr="005E42D3">
              <w:rPr>
                <w:rFonts w:ascii="Georgia" w:hAnsi="Georgia"/>
              </w:rPr>
              <w:t>Title of the Call for Proposals:</w:t>
            </w:r>
          </w:p>
        </w:tc>
      </w:tr>
      <w:tr w:rsidR="0091330B" w:rsidRPr="005E42D3" w14:paraId="5F297A0A" w14:textId="77777777" w:rsidTr="0091330B">
        <w:trPr>
          <w:trHeight w:val="288"/>
        </w:trPr>
        <w:tc>
          <w:tcPr>
            <w:tcW w:w="9222" w:type="dxa"/>
          </w:tcPr>
          <w:p w14:paraId="699DA0AA" w14:textId="77777777" w:rsidR="0091330B" w:rsidRPr="005E42D3" w:rsidRDefault="0091330B" w:rsidP="0091330B">
            <w:pPr>
              <w:jc w:val="both"/>
              <w:rPr>
                <w:rFonts w:ascii="Georgia" w:hAnsi="Georgia"/>
                <w:szCs w:val="20"/>
              </w:rPr>
            </w:pPr>
            <w:r w:rsidRPr="005E42D3">
              <w:rPr>
                <w:rFonts w:ascii="Georgia" w:hAnsi="Georgia"/>
              </w:rPr>
              <w:t>Grant Agreement number:</w:t>
            </w:r>
          </w:p>
        </w:tc>
      </w:tr>
      <w:tr w:rsidR="0091330B" w:rsidRPr="005E42D3" w14:paraId="6F86D799" w14:textId="77777777" w:rsidTr="0091330B">
        <w:trPr>
          <w:trHeight w:val="301"/>
        </w:trPr>
        <w:tc>
          <w:tcPr>
            <w:tcW w:w="9222" w:type="dxa"/>
          </w:tcPr>
          <w:p w14:paraId="553BBB22" w14:textId="77777777" w:rsidR="0091330B" w:rsidRPr="005E42D3" w:rsidRDefault="0091330B" w:rsidP="0091330B">
            <w:pPr>
              <w:jc w:val="both"/>
              <w:rPr>
                <w:rFonts w:ascii="Georgia" w:hAnsi="Georgia"/>
                <w:szCs w:val="20"/>
              </w:rPr>
            </w:pPr>
            <w:r w:rsidRPr="005E42D3">
              <w:rPr>
                <w:rFonts w:ascii="Georgia" w:hAnsi="Georgia"/>
              </w:rPr>
              <w:t>Name of the contracting beneficiary of the Grant Agreement:</w:t>
            </w:r>
          </w:p>
        </w:tc>
      </w:tr>
      <w:tr w:rsidR="0091330B" w:rsidRPr="005E42D3" w14:paraId="5056977E" w14:textId="77777777" w:rsidTr="0091330B">
        <w:trPr>
          <w:trHeight w:val="301"/>
        </w:trPr>
        <w:tc>
          <w:tcPr>
            <w:tcW w:w="9222" w:type="dxa"/>
          </w:tcPr>
          <w:p w14:paraId="2309F707" w14:textId="77777777" w:rsidR="0091330B" w:rsidRPr="005E42D3" w:rsidRDefault="0091330B" w:rsidP="0091330B">
            <w:pPr>
              <w:jc w:val="both"/>
              <w:rPr>
                <w:rFonts w:ascii="Georgia" w:hAnsi="Georgia"/>
                <w:szCs w:val="20"/>
              </w:rPr>
            </w:pPr>
            <w:r w:rsidRPr="005E42D3">
              <w:rPr>
                <w:rFonts w:ascii="Georgia" w:hAnsi="Georgia"/>
              </w:rPr>
              <w:t>Name of the final beneficiary of the action:</w:t>
            </w:r>
          </w:p>
        </w:tc>
      </w:tr>
    </w:tbl>
    <w:p w14:paraId="24FE8F59" w14:textId="77777777" w:rsidR="0091330B" w:rsidRPr="005E42D3" w:rsidRDefault="0091330B" w:rsidP="0091330B">
      <w:pPr>
        <w:jc w:val="both"/>
        <w:rPr>
          <w:rFonts w:ascii="Georgia" w:hAnsi="Georgia"/>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2061"/>
        <w:gridCol w:w="2049"/>
        <w:gridCol w:w="2049"/>
        <w:gridCol w:w="2023"/>
      </w:tblGrid>
      <w:tr w:rsidR="0091330B" w:rsidRPr="005E42D3" w14:paraId="4A09E87C" w14:textId="77777777" w:rsidTr="0091330B">
        <w:tc>
          <w:tcPr>
            <w:tcW w:w="2957" w:type="dxa"/>
            <w:shd w:val="clear" w:color="auto" w:fill="auto"/>
          </w:tcPr>
          <w:p w14:paraId="54CE0340" w14:textId="77777777" w:rsidR="0091330B" w:rsidRPr="005E42D3" w:rsidRDefault="0091330B" w:rsidP="0091330B">
            <w:pPr>
              <w:spacing w:before="120" w:after="120"/>
              <w:jc w:val="center"/>
              <w:rPr>
                <w:rFonts w:ascii="Georgia" w:hAnsi="Georgia"/>
                <w:szCs w:val="20"/>
              </w:rPr>
            </w:pPr>
            <w:r w:rsidRPr="005E42D3">
              <w:rPr>
                <w:rFonts w:ascii="Georgia" w:hAnsi="Georgia"/>
              </w:rPr>
              <w:t>Assets</w:t>
            </w:r>
          </w:p>
        </w:tc>
        <w:tc>
          <w:tcPr>
            <w:tcW w:w="2957" w:type="dxa"/>
            <w:shd w:val="clear" w:color="auto" w:fill="auto"/>
          </w:tcPr>
          <w:p w14:paraId="7E5F97BF" w14:textId="77777777" w:rsidR="0091330B" w:rsidRPr="005E42D3" w:rsidRDefault="0091330B" w:rsidP="0091330B">
            <w:pPr>
              <w:spacing w:before="120" w:after="120"/>
              <w:jc w:val="center"/>
              <w:rPr>
                <w:rFonts w:ascii="Georgia" w:hAnsi="Georgia"/>
                <w:szCs w:val="20"/>
              </w:rPr>
            </w:pPr>
            <w:r w:rsidRPr="005E42D3">
              <w:rPr>
                <w:rFonts w:ascii="Georgia" w:hAnsi="Georgia"/>
              </w:rPr>
              <w:t>Description of the item</w:t>
            </w:r>
            <w:r w:rsidRPr="005E42D3">
              <w:br/>
            </w:r>
            <w:r w:rsidRPr="005E42D3">
              <w:rPr>
                <w:rFonts w:ascii="Georgia" w:hAnsi="Georgia"/>
              </w:rPr>
              <w:t>(&gt; EUR 5 000)</w:t>
            </w:r>
          </w:p>
        </w:tc>
        <w:tc>
          <w:tcPr>
            <w:tcW w:w="2958" w:type="dxa"/>
            <w:shd w:val="clear" w:color="auto" w:fill="auto"/>
          </w:tcPr>
          <w:p w14:paraId="344D7100" w14:textId="77777777" w:rsidR="0091330B" w:rsidRPr="005E42D3" w:rsidRDefault="0091330B" w:rsidP="0091330B">
            <w:pPr>
              <w:spacing w:before="120" w:after="120"/>
              <w:jc w:val="center"/>
              <w:rPr>
                <w:rFonts w:ascii="Georgia" w:hAnsi="Georgia"/>
                <w:szCs w:val="20"/>
              </w:rPr>
            </w:pPr>
            <w:r w:rsidRPr="005E42D3">
              <w:rPr>
                <w:rFonts w:ascii="Georgia" w:hAnsi="Georgia"/>
              </w:rPr>
              <w:t>Acquisition date</w:t>
            </w:r>
          </w:p>
        </w:tc>
        <w:tc>
          <w:tcPr>
            <w:tcW w:w="2958" w:type="dxa"/>
            <w:shd w:val="clear" w:color="auto" w:fill="auto"/>
          </w:tcPr>
          <w:p w14:paraId="19F4D529" w14:textId="77777777" w:rsidR="0091330B" w:rsidRPr="005E42D3" w:rsidRDefault="0091330B" w:rsidP="0091330B">
            <w:pPr>
              <w:spacing w:before="120" w:after="120"/>
              <w:jc w:val="center"/>
              <w:rPr>
                <w:rFonts w:ascii="Georgia" w:hAnsi="Georgia"/>
                <w:szCs w:val="20"/>
              </w:rPr>
            </w:pPr>
            <w:r w:rsidRPr="005E42D3">
              <w:rPr>
                <w:rFonts w:ascii="Georgia" w:hAnsi="Georgia"/>
              </w:rPr>
              <w:t>Acquisition cost in EUR</w:t>
            </w:r>
          </w:p>
        </w:tc>
        <w:tc>
          <w:tcPr>
            <w:tcW w:w="2958" w:type="dxa"/>
            <w:shd w:val="clear" w:color="auto" w:fill="auto"/>
          </w:tcPr>
          <w:p w14:paraId="60A2364C" w14:textId="77777777" w:rsidR="0091330B" w:rsidRPr="005E42D3" w:rsidRDefault="0091330B" w:rsidP="0091330B">
            <w:pPr>
              <w:spacing w:before="120" w:after="120"/>
              <w:jc w:val="center"/>
              <w:rPr>
                <w:rFonts w:ascii="Georgia" w:hAnsi="Georgia"/>
                <w:szCs w:val="20"/>
              </w:rPr>
            </w:pPr>
            <w:r w:rsidRPr="005E42D3">
              <w:rPr>
                <w:rFonts w:ascii="Georgia" w:hAnsi="Georgia"/>
              </w:rPr>
              <w:t>Date of transfer / Comments</w:t>
            </w:r>
          </w:p>
        </w:tc>
      </w:tr>
      <w:tr w:rsidR="0091330B" w:rsidRPr="005E42D3" w14:paraId="3B42915F" w14:textId="77777777" w:rsidTr="0091330B">
        <w:tc>
          <w:tcPr>
            <w:tcW w:w="2957" w:type="dxa"/>
            <w:shd w:val="clear" w:color="auto" w:fill="auto"/>
          </w:tcPr>
          <w:p w14:paraId="7928C5F1" w14:textId="77777777" w:rsidR="0091330B" w:rsidRPr="005E42D3" w:rsidRDefault="0091330B" w:rsidP="0091330B">
            <w:pPr>
              <w:spacing w:before="120" w:after="120"/>
              <w:jc w:val="center"/>
              <w:rPr>
                <w:rFonts w:ascii="Georgia" w:hAnsi="Georgia"/>
                <w:szCs w:val="20"/>
              </w:rPr>
            </w:pPr>
            <w:r w:rsidRPr="005E42D3">
              <w:rPr>
                <w:rFonts w:ascii="Georgia" w:hAnsi="Georgia"/>
              </w:rPr>
              <w:t>1.</w:t>
            </w:r>
          </w:p>
        </w:tc>
        <w:tc>
          <w:tcPr>
            <w:tcW w:w="2957" w:type="dxa"/>
            <w:shd w:val="clear" w:color="auto" w:fill="auto"/>
          </w:tcPr>
          <w:p w14:paraId="2C3EBA25"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7D77E033"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7AE0FEA8"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2496763C" w14:textId="77777777" w:rsidR="0091330B" w:rsidRPr="005E42D3" w:rsidRDefault="0091330B" w:rsidP="0091330B">
            <w:pPr>
              <w:spacing w:before="120" w:after="120"/>
              <w:jc w:val="center"/>
              <w:rPr>
                <w:rFonts w:ascii="Georgia" w:hAnsi="Georgia"/>
                <w:szCs w:val="20"/>
              </w:rPr>
            </w:pPr>
          </w:p>
        </w:tc>
      </w:tr>
      <w:tr w:rsidR="0091330B" w:rsidRPr="005E42D3" w14:paraId="375EEA68" w14:textId="77777777" w:rsidTr="0091330B">
        <w:tc>
          <w:tcPr>
            <w:tcW w:w="2957" w:type="dxa"/>
            <w:shd w:val="clear" w:color="auto" w:fill="auto"/>
          </w:tcPr>
          <w:p w14:paraId="03CFBE7C" w14:textId="77777777" w:rsidR="0091330B" w:rsidRPr="005E42D3" w:rsidRDefault="0091330B" w:rsidP="0091330B">
            <w:pPr>
              <w:spacing w:before="120" w:after="120"/>
              <w:jc w:val="center"/>
              <w:rPr>
                <w:rFonts w:ascii="Georgia" w:hAnsi="Georgia"/>
                <w:szCs w:val="20"/>
              </w:rPr>
            </w:pPr>
            <w:r w:rsidRPr="005E42D3">
              <w:rPr>
                <w:rFonts w:ascii="Georgia" w:hAnsi="Georgia"/>
              </w:rPr>
              <w:t>2.</w:t>
            </w:r>
          </w:p>
        </w:tc>
        <w:tc>
          <w:tcPr>
            <w:tcW w:w="2957" w:type="dxa"/>
            <w:shd w:val="clear" w:color="auto" w:fill="auto"/>
          </w:tcPr>
          <w:p w14:paraId="53CB4DC6"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39737DA5"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1EA7FF2E"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2DF55231" w14:textId="77777777" w:rsidR="0091330B" w:rsidRPr="005E42D3" w:rsidRDefault="0091330B" w:rsidP="0091330B">
            <w:pPr>
              <w:spacing w:before="120" w:after="120"/>
              <w:jc w:val="center"/>
              <w:rPr>
                <w:rFonts w:ascii="Georgia" w:hAnsi="Georgia"/>
                <w:szCs w:val="20"/>
              </w:rPr>
            </w:pPr>
          </w:p>
        </w:tc>
      </w:tr>
      <w:tr w:rsidR="0091330B" w:rsidRPr="005E42D3" w14:paraId="181E37BD" w14:textId="77777777" w:rsidTr="0091330B">
        <w:tc>
          <w:tcPr>
            <w:tcW w:w="2957" w:type="dxa"/>
            <w:shd w:val="clear" w:color="auto" w:fill="auto"/>
          </w:tcPr>
          <w:p w14:paraId="4F5371FF" w14:textId="77777777" w:rsidR="0091330B" w:rsidRPr="005E42D3" w:rsidRDefault="0091330B" w:rsidP="0091330B">
            <w:pPr>
              <w:spacing w:before="120" w:after="120"/>
              <w:jc w:val="center"/>
              <w:rPr>
                <w:rFonts w:ascii="Georgia" w:hAnsi="Georgia"/>
                <w:szCs w:val="20"/>
              </w:rPr>
            </w:pPr>
            <w:r w:rsidRPr="005E42D3">
              <w:rPr>
                <w:rFonts w:ascii="Georgia" w:hAnsi="Georgia"/>
              </w:rPr>
              <w:t>3.</w:t>
            </w:r>
          </w:p>
        </w:tc>
        <w:tc>
          <w:tcPr>
            <w:tcW w:w="2957" w:type="dxa"/>
            <w:shd w:val="clear" w:color="auto" w:fill="auto"/>
          </w:tcPr>
          <w:p w14:paraId="4F4911C9"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413C372B"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3E1D3CB8"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02AF3F5B" w14:textId="77777777" w:rsidR="0091330B" w:rsidRPr="005E42D3" w:rsidRDefault="0091330B" w:rsidP="0091330B">
            <w:pPr>
              <w:spacing w:before="120" w:after="120"/>
              <w:jc w:val="center"/>
              <w:rPr>
                <w:rFonts w:ascii="Georgia" w:hAnsi="Georgia"/>
                <w:szCs w:val="20"/>
              </w:rPr>
            </w:pPr>
          </w:p>
        </w:tc>
      </w:tr>
      <w:tr w:rsidR="0091330B" w:rsidRPr="005E42D3" w14:paraId="0EA8F8F2" w14:textId="77777777" w:rsidTr="0091330B">
        <w:tc>
          <w:tcPr>
            <w:tcW w:w="2957" w:type="dxa"/>
            <w:shd w:val="clear" w:color="auto" w:fill="auto"/>
          </w:tcPr>
          <w:p w14:paraId="5A4D118C" w14:textId="77777777" w:rsidR="0091330B" w:rsidRPr="005E42D3" w:rsidRDefault="0091330B" w:rsidP="0091330B">
            <w:pPr>
              <w:spacing w:before="120" w:after="120"/>
              <w:jc w:val="center"/>
              <w:rPr>
                <w:rFonts w:ascii="Georgia" w:hAnsi="Georgia"/>
                <w:szCs w:val="20"/>
              </w:rPr>
            </w:pPr>
            <w:r w:rsidRPr="005E42D3">
              <w:rPr>
                <w:rFonts w:ascii="Georgia" w:hAnsi="Georgia"/>
              </w:rPr>
              <w:t>4.</w:t>
            </w:r>
          </w:p>
        </w:tc>
        <w:tc>
          <w:tcPr>
            <w:tcW w:w="2957" w:type="dxa"/>
            <w:shd w:val="clear" w:color="auto" w:fill="auto"/>
          </w:tcPr>
          <w:p w14:paraId="59A70811"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77ED56B4"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6724321F"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72A3BD7A" w14:textId="77777777" w:rsidR="0091330B" w:rsidRPr="005E42D3" w:rsidRDefault="0091330B" w:rsidP="0091330B">
            <w:pPr>
              <w:spacing w:before="120" w:after="120"/>
              <w:jc w:val="center"/>
              <w:rPr>
                <w:rFonts w:ascii="Georgia" w:hAnsi="Georgia"/>
                <w:szCs w:val="20"/>
              </w:rPr>
            </w:pPr>
          </w:p>
        </w:tc>
      </w:tr>
      <w:tr w:rsidR="0091330B" w:rsidRPr="005E42D3" w14:paraId="4B00536F" w14:textId="77777777" w:rsidTr="0091330B">
        <w:tc>
          <w:tcPr>
            <w:tcW w:w="2957" w:type="dxa"/>
            <w:shd w:val="clear" w:color="auto" w:fill="auto"/>
          </w:tcPr>
          <w:p w14:paraId="036306B4" w14:textId="77777777" w:rsidR="0091330B" w:rsidRPr="005E42D3" w:rsidRDefault="0091330B" w:rsidP="0091330B">
            <w:pPr>
              <w:spacing w:before="120" w:after="120"/>
              <w:jc w:val="center"/>
              <w:rPr>
                <w:rFonts w:ascii="Georgia" w:hAnsi="Georgia"/>
                <w:szCs w:val="20"/>
              </w:rPr>
            </w:pPr>
            <w:r w:rsidRPr="005E42D3">
              <w:rPr>
                <w:rFonts w:ascii="Georgia" w:hAnsi="Georgia"/>
              </w:rPr>
              <w:t>Etc.</w:t>
            </w:r>
          </w:p>
        </w:tc>
        <w:tc>
          <w:tcPr>
            <w:tcW w:w="2957" w:type="dxa"/>
            <w:shd w:val="clear" w:color="auto" w:fill="auto"/>
          </w:tcPr>
          <w:p w14:paraId="0904D001"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18AC7B13"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2BFA5109"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3D038489" w14:textId="77777777" w:rsidR="0091330B" w:rsidRPr="005E42D3" w:rsidRDefault="0091330B" w:rsidP="0091330B">
            <w:pPr>
              <w:spacing w:before="120" w:after="120"/>
              <w:jc w:val="center"/>
              <w:rPr>
                <w:rFonts w:ascii="Georgia" w:hAnsi="Georgia"/>
                <w:szCs w:val="20"/>
              </w:rPr>
            </w:pPr>
          </w:p>
        </w:tc>
      </w:tr>
    </w:tbl>
    <w:p w14:paraId="668DB718" w14:textId="77777777" w:rsidR="0091330B" w:rsidRPr="005E42D3" w:rsidRDefault="0091330B" w:rsidP="0091330B">
      <w:pPr>
        <w:jc w:val="both"/>
        <w:rPr>
          <w:rFonts w:ascii="Georgia" w:hAnsi="Georgia"/>
          <w:szCs w:val="20"/>
        </w:rPr>
      </w:pPr>
    </w:p>
    <w:p w14:paraId="65B5F187" w14:textId="77777777" w:rsidR="0091330B" w:rsidRPr="005E42D3" w:rsidRDefault="0091330B" w:rsidP="0091330B">
      <w:pPr>
        <w:jc w:val="both"/>
        <w:rPr>
          <w:rFonts w:ascii="Georgia" w:hAnsi="Georgia"/>
          <w:szCs w:val="20"/>
        </w:rPr>
      </w:pPr>
    </w:p>
    <w:p w14:paraId="0FFFB1C5" w14:textId="77777777" w:rsidR="0091330B" w:rsidRPr="005E42D3" w:rsidRDefault="0091330B" w:rsidP="0091330B">
      <w:pPr>
        <w:jc w:val="both"/>
        <w:rPr>
          <w:rFonts w:ascii="Georgia" w:hAnsi="Georgia"/>
          <w:szCs w:val="20"/>
        </w:rPr>
      </w:pPr>
      <w:r w:rsidRPr="005E42D3">
        <w:rPr>
          <w:rFonts w:ascii="Georgia" w:hAnsi="Georgia"/>
        </w:rPr>
        <w:t xml:space="preserve">This list was drawn up </w:t>
      </w:r>
      <w:proofErr w:type="gramStart"/>
      <w:r w:rsidRPr="005E42D3">
        <w:rPr>
          <w:rFonts w:ascii="Georgia" w:hAnsi="Georgia"/>
        </w:rPr>
        <w:t>in order to</w:t>
      </w:r>
      <w:proofErr w:type="gramEnd"/>
      <w:r w:rsidRPr="005E42D3">
        <w:rPr>
          <w:rFonts w:ascii="Georgia" w:hAnsi="Georgia"/>
        </w:rPr>
        <w:t xml:space="preserve"> comply with Article 11 of the Grant Agreement. The ownership of each asset item described has been transferred. The local partner and final beneficiary agree on the contents of this list.</w:t>
      </w:r>
      <w:r w:rsidRPr="005E42D3">
        <w:rPr>
          <w:rFonts w:ascii="Georgia" w:hAnsi="Georgia"/>
          <w:vertAlign w:val="superscript"/>
        </w:rPr>
        <w:footnoteReference w:id="1"/>
      </w:r>
    </w:p>
    <w:p w14:paraId="5F53915B" w14:textId="77777777" w:rsidR="0091330B" w:rsidRPr="005E42D3" w:rsidRDefault="0091330B" w:rsidP="0091330B">
      <w:pPr>
        <w:jc w:val="both"/>
        <w:rPr>
          <w:rFonts w:ascii="Georgia" w:hAnsi="Georgia"/>
          <w:szCs w:val="20"/>
        </w:rPr>
      </w:pPr>
    </w:p>
    <w:p w14:paraId="23FC3224" w14:textId="77777777" w:rsidR="0091330B" w:rsidRPr="005E42D3" w:rsidRDefault="0091330B" w:rsidP="0091330B">
      <w:pPr>
        <w:jc w:val="both"/>
        <w:rPr>
          <w:rFonts w:ascii="Georgia" w:hAnsi="Georgia"/>
          <w:szCs w:val="20"/>
        </w:rPr>
      </w:pPr>
      <w:r w:rsidRPr="005E42D3">
        <w:rPr>
          <w:rFonts w:ascii="Georgia" w:hAnsi="Georgia"/>
        </w:rPr>
        <w:t xml:space="preserve">Done at </w:t>
      </w:r>
      <w:r w:rsidRPr="005E42D3">
        <w:rPr>
          <w:rFonts w:ascii="Georgia" w:hAnsi="Georgia"/>
          <w:u w:val="single"/>
        </w:rPr>
        <w:t xml:space="preserve">__________        </w:t>
      </w:r>
      <w:r w:rsidRPr="005E42D3">
        <w:rPr>
          <w:rFonts w:ascii="Georgia" w:hAnsi="Georgia"/>
        </w:rPr>
        <w:t xml:space="preserve">   on ___________.</w:t>
      </w:r>
    </w:p>
    <w:p w14:paraId="1D1C6001" w14:textId="77777777" w:rsidR="0091330B" w:rsidRPr="005E42D3" w:rsidRDefault="0091330B" w:rsidP="0091330B">
      <w:pPr>
        <w:jc w:val="both"/>
        <w:rPr>
          <w:rFonts w:ascii="Georgia" w:hAnsi="Georgia"/>
          <w:szCs w:val="20"/>
        </w:rPr>
      </w:pPr>
    </w:p>
    <w:p w14:paraId="649BC06E" w14:textId="77777777" w:rsidR="0091330B" w:rsidRPr="005E42D3" w:rsidRDefault="0091330B" w:rsidP="0091330B">
      <w:pPr>
        <w:jc w:val="both"/>
        <w:rPr>
          <w:rFonts w:ascii="Georgia" w:hAnsi="Georgia"/>
          <w:szCs w:val="20"/>
        </w:rPr>
      </w:pPr>
    </w:p>
    <w:p w14:paraId="46323366" w14:textId="77777777" w:rsidR="0091330B" w:rsidRPr="005E42D3" w:rsidRDefault="0091330B" w:rsidP="0091330B">
      <w:pPr>
        <w:jc w:val="both"/>
        <w:rPr>
          <w:rFonts w:ascii="Georgia" w:hAnsi="Georgia"/>
          <w:szCs w:val="20"/>
        </w:rPr>
      </w:pPr>
      <w:r w:rsidRPr="005E42D3">
        <w:rPr>
          <w:rFonts w:ascii="Georgia" w:hAnsi="Georgia"/>
        </w:rPr>
        <w:t>_______________</w:t>
      </w:r>
      <w:r w:rsidRPr="005E42D3">
        <w:rPr>
          <w:rFonts w:ascii="Georgia" w:hAnsi="Georgia"/>
        </w:rPr>
        <w:tab/>
      </w:r>
      <w:r w:rsidRPr="005E42D3">
        <w:rPr>
          <w:rFonts w:ascii="Georgia" w:hAnsi="Georgia"/>
        </w:rPr>
        <w:tab/>
      </w:r>
      <w:r w:rsidRPr="005E42D3">
        <w:rPr>
          <w:rFonts w:ascii="Georgia" w:hAnsi="Georgia"/>
        </w:rPr>
        <w:tab/>
        <w:t>________________________________</w:t>
      </w:r>
      <w:r w:rsidRPr="005E42D3">
        <w:rPr>
          <w:rFonts w:ascii="Georgia" w:hAnsi="Georgia"/>
        </w:rPr>
        <w:tab/>
      </w:r>
      <w:r w:rsidRPr="005E42D3">
        <w:rPr>
          <w:rFonts w:ascii="Georgia" w:hAnsi="Georgia"/>
        </w:rPr>
        <w:tab/>
      </w:r>
    </w:p>
    <w:p w14:paraId="0EEA9810" w14:textId="77777777" w:rsidR="0091330B" w:rsidRPr="005E42D3" w:rsidRDefault="0091330B" w:rsidP="0091330B">
      <w:pPr>
        <w:jc w:val="both"/>
        <w:rPr>
          <w:rFonts w:ascii="Georgia" w:hAnsi="Georgia"/>
          <w:szCs w:val="20"/>
        </w:rPr>
      </w:pPr>
      <w:r w:rsidRPr="005E42D3">
        <w:rPr>
          <w:rFonts w:ascii="Georgia" w:hAnsi="Georgia"/>
        </w:rPr>
        <w:t>Contracting beneficiary</w:t>
      </w:r>
      <w:proofErr w:type="gramStart"/>
      <w:r w:rsidRPr="005E42D3">
        <w:rPr>
          <w:rFonts w:ascii="Georgia" w:hAnsi="Georgia"/>
        </w:rPr>
        <w:tab/>
        <w:t xml:space="preserve">  </w:t>
      </w:r>
      <w:r w:rsidR="005E42D3" w:rsidRPr="005E42D3">
        <w:rPr>
          <w:rFonts w:ascii="Georgia" w:hAnsi="Georgia"/>
        </w:rPr>
        <w:tab/>
      </w:r>
      <w:proofErr w:type="gramEnd"/>
      <w:r w:rsidR="005E42D3" w:rsidRPr="005E42D3">
        <w:rPr>
          <w:rFonts w:ascii="Georgia" w:hAnsi="Georgia"/>
        </w:rPr>
        <w:tab/>
      </w:r>
      <w:r w:rsidRPr="005E42D3">
        <w:rPr>
          <w:rFonts w:ascii="Georgia" w:hAnsi="Georgia"/>
        </w:rPr>
        <w:t>Final beneficiary of the Action</w:t>
      </w:r>
      <w:r w:rsidRPr="005E42D3">
        <w:rPr>
          <w:rFonts w:ascii="Georgia" w:hAnsi="Georgia"/>
        </w:rPr>
        <w:tab/>
      </w:r>
    </w:p>
    <w:p w14:paraId="58D866A4" w14:textId="77777777" w:rsidR="0091330B" w:rsidRPr="005E42D3" w:rsidRDefault="0091330B" w:rsidP="0091330B">
      <w:pPr>
        <w:rPr>
          <w:rFonts w:ascii="Georgia" w:hAnsi="Georgia"/>
          <w:szCs w:val="20"/>
        </w:rPr>
      </w:pPr>
      <w:r w:rsidRPr="005E42D3">
        <w:rPr>
          <w:rFonts w:ascii="Georgia" w:hAnsi="Georgia"/>
        </w:rPr>
        <w:t xml:space="preserve">Name and function </w:t>
      </w:r>
      <w:r w:rsidRPr="005E42D3">
        <w:rPr>
          <w:rFonts w:ascii="Georgia" w:hAnsi="Georgia"/>
        </w:rPr>
        <w:tab/>
      </w:r>
      <w:r w:rsidRPr="005E42D3">
        <w:rPr>
          <w:rFonts w:ascii="Georgia" w:hAnsi="Georgia"/>
        </w:rPr>
        <w:tab/>
      </w:r>
      <w:r w:rsidRPr="005E42D3">
        <w:rPr>
          <w:rFonts w:ascii="Georgia" w:hAnsi="Georgia"/>
        </w:rPr>
        <w:tab/>
        <w:t>Name and function</w:t>
      </w:r>
      <w:r w:rsidRPr="005E42D3">
        <w:rPr>
          <w:rFonts w:ascii="Georgia" w:hAnsi="Georgia"/>
        </w:rPr>
        <w:tab/>
      </w:r>
    </w:p>
    <w:p w14:paraId="00E690B3" w14:textId="77777777" w:rsidR="0091330B" w:rsidRPr="005E42D3" w:rsidRDefault="0091330B" w:rsidP="0091330B">
      <w:pPr>
        <w:rPr>
          <w:rFonts w:ascii="Georgia" w:hAnsi="Georgia"/>
          <w:szCs w:val="20"/>
        </w:rPr>
      </w:pPr>
    </w:p>
    <w:p w14:paraId="2849E4D1" w14:textId="77777777" w:rsidR="0091330B" w:rsidRPr="005E42D3" w:rsidRDefault="0091330B" w:rsidP="0091330B">
      <w:pPr>
        <w:rPr>
          <w:rFonts w:ascii="Georgia" w:hAnsi="Georgia"/>
          <w:szCs w:val="20"/>
        </w:rPr>
      </w:pPr>
    </w:p>
    <w:p w14:paraId="35DBEBD6" w14:textId="77777777" w:rsidR="0091330B" w:rsidRPr="005E42D3" w:rsidRDefault="0091330B" w:rsidP="0091330B">
      <w:pPr>
        <w:pageBreakBefore/>
        <w:pBdr>
          <w:top w:val="single" w:sz="4" w:space="1" w:color="auto"/>
          <w:left w:val="single" w:sz="4" w:space="4" w:color="auto"/>
          <w:bottom w:val="single" w:sz="4" w:space="1" w:color="auto"/>
          <w:right w:val="single" w:sz="4" w:space="4" w:color="auto"/>
        </w:pBdr>
        <w:rPr>
          <w:rFonts w:ascii="Georgia" w:hAnsi="Georgia"/>
          <w:szCs w:val="20"/>
        </w:rPr>
      </w:pPr>
      <w:r w:rsidRPr="005E42D3">
        <w:rPr>
          <w:rFonts w:ascii="Georgia" w:hAnsi="Georgia"/>
        </w:rPr>
        <w:lastRenderedPageBreak/>
        <w:t>Annex V: Legal (private or public) entity form</w:t>
      </w:r>
    </w:p>
    <w:p w14:paraId="50F341C7" w14:textId="77777777" w:rsidR="0091330B" w:rsidRPr="005E42D3" w:rsidRDefault="0091330B" w:rsidP="0091330B">
      <w:pPr>
        <w:rPr>
          <w:rFonts w:ascii="Georgia" w:hAnsi="Georgia"/>
          <w:szCs w:val="20"/>
        </w:rPr>
      </w:pPr>
    </w:p>
    <w:p w14:paraId="1F2F46F6" w14:textId="77777777" w:rsidR="0091330B" w:rsidRPr="005E42D3" w:rsidRDefault="0091330B" w:rsidP="0091330B">
      <w:pPr>
        <w:rPr>
          <w:rFonts w:ascii="Georgia" w:hAnsi="Georgia"/>
          <w:szCs w:val="20"/>
        </w:rPr>
      </w:pPr>
    </w:p>
    <w:p w14:paraId="73C212C5" w14:textId="77777777" w:rsidR="0091330B" w:rsidRPr="005E42D3" w:rsidRDefault="0091330B" w:rsidP="0091330B">
      <w:pPr>
        <w:spacing w:after="200" w:line="276" w:lineRule="auto"/>
        <w:jc w:val="center"/>
        <w:rPr>
          <w:rFonts w:ascii="Georgia" w:eastAsia="Calibri" w:hAnsi="Georgia"/>
          <w:b/>
          <w:szCs w:val="20"/>
        </w:rPr>
      </w:pPr>
      <w:r w:rsidRPr="005E42D3">
        <w:rPr>
          <w:rFonts w:ascii="Georgia" w:hAnsi="Georgia"/>
          <w:b/>
        </w:rPr>
        <w:t>PRIVATE COMPANY LEGAL ENTITY FORM</w:t>
      </w:r>
    </w:p>
    <w:p w14:paraId="775713BD" w14:textId="77777777" w:rsidR="0091330B" w:rsidRPr="005E42D3" w:rsidRDefault="0091330B" w:rsidP="0091330B">
      <w:pPr>
        <w:spacing w:after="200" w:line="276" w:lineRule="auto"/>
        <w:jc w:val="center"/>
        <w:rPr>
          <w:rFonts w:ascii="Georgia" w:eastAsia="Calibri" w:hAnsi="Georgia"/>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1330B" w:rsidRPr="005E42D3" w14:paraId="41634BD4" w14:textId="77777777" w:rsidTr="0091330B">
        <w:tc>
          <w:tcPr>
            <w:tcW w:w="9242" w:type="dxa"/>
            <w:shd w:val="clear" w:color="auto" w:fill="auto"/>
          </w:tcPr>
          <w:p w14:paraId="629D2362"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LEGAL FORM:</w:t>
            </w:r>
          </w:p>
        </w:tc>
      </w:tr>
      <w:tr w:rsidR="0091330B" w:rsidRPr="005E42D3" w14:paraId="367371FA" w14:textId="77777777" w:rsidTr="0091330B">
        <w:tc>
          <w:tcPr>
            <w:tcW w:w="9242" w:type="dxa"/>
            <w:shd w:val="clear" w:color="auto" w:fill="auto"/>
          </w:tcPr>
          <w:p w14:paraId="1960ED11"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NAME:</w:t>
            </w:r>
          </w:p>
        </w:tc>
      </w:tr>
      <w:tr w:rsidR="0091330B" w:rsidRPr="005E42D3" w14:paraId="3F69420A" w14:textId="77777777" w:rsidTr="0091330B">
        <w:tc>
          <w:tcPr>
            <w:tcW w:w="9242" w:type="dxa"/>
            <w:shd w:val="clear" w:color="auto" w:fill="auto"/>
          </w:tcPr>
          <w:p w14:paraId="05E864A2"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ACRONYM: </w:t>
            </w:r>
          </w:p>
        </w:tc>
      </w:tr>
      <w:tr w:rsidR="0091330B" w:rsidRPr="005E42D3" w14:paraId="4DE73AC2" w14:textId="77777777" w:rsidTr="0091330B">
        <w:tc>
          <w:tcPr>
            <w:tcW w:w="9242" w:type="dxa"/>
            <w:shd w:val="clear" w:color="auto" w:fill="auto"/>
          </w:tcPr>
          <w:p w14:paraId="44175366"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ADDRESS:</w:t>
            </w:r>
          </w:p>
        </w:tc>
      </w:tr>
      <w:tr w:rsidR="0091330B" w:rsidRPr="005E42D3" w14:paraId="594714C2" w14:textId="77777777" w:rsidTr="0091330B">
        <w:tc>
          <w:tcPr>
            <w:tcW w:w="9242" w:type="dxa"/>
            <w:shd w:val="clear" w:color="auto" w:fill="auto"/>
          </w:tcPr>
          <w:p w14:paraId="3AC601F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POSTAL CODE:</w:t>
            </w:r>
          </w:p>
        </w:tc>
      </w:tr>
      <w:tr w:rsidR="0091330B" w:rsidRPr="005E42D3" w14:paraId="3518D51E" w14:textId="77777777" w:rsidTr="0091330B">
        <w:tc>
          <w:tcPr>
            <w:tcW w:w="9242" w:type="dxa"/>
            <w:shd w:val="clear" w:color="auto" w:fill="auto"/>
          </w:tcPr>
          <w:p w14:paraId="16F44C1E"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POST BOX:</w:t>
            </w:r>
          </w:p>
        </w:tc>
      </w:tr>
      <w:tr w:rsidR="0091330B" w:rsidRPr="005E42D3" w14:paraId="750CB068" w14:textId="77777777" w:rsidTr="0091330B">
        <w:tc>
          <w:tcPr>
            <w:tcW w:w="9242" w:type="dxa"/>
            <w:shd w:val="clear" w:color="auto" w:fill="auto"/>
          </w:tcPr>
          <w:p w14:paraId="14B4BEE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CITY:</w:t>
            </w:r>
          </w:p>
        </w:tc>
      </w:tr>
      <w:tr w:rsidR="0091330B" w:rsidRPr="005E42D3" w14:paraId="4529226F" w14:textId="77777777" w:rsidTr="0091330B">
        <w:tc>
          <w:tcPr>
            <w:tcW w:w="9242" w:type="dxa"/>
            <w:shd w:val="clear" w:color="auto" w:fill="auto"/>
          </w:tcPr>
          <w:p w14:paraId="02D875BA"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COUNTRY:</w:t>
            </w:r>
          </w:p>
        </w:tc>
      </w:tr>
      <w:tr w:rsidR="0091330B" w:rsidRPr="005E42D3" w14:paraId="5CA5A84E" w14:textId="77777777" w:rsidTr="0091330B">
        <w:tc>
          <w:tcPr>
            <w:tcW w:w="9242" w:type="dxa"/>
            <w:shd w:val="clear" w:color="auto" w:fill="auto"/>
          </w:tcPr>
          <w:p w14:paraId="561AC934"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TELEPHONE: </w:t>
            </w:r>
          </w:p>
        </w:tc>
      </w:tr>
      <w:tr w:rsidR="0091330B" w:rsidRPr="005E42D3" w14:paraId="7C8103C6" w14:textId="77777777" w:rsidTr="0091330B">
        <w:tc>
          <w:tcPr>
            <w:tcW w:w="9242" w:type="dxa"/>
            <w:shd w:val="clear" w:color="auto" w:fill="auto"/>
          </w:tcPr>
          <w:p w14:paraId="5A369F10"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FAX:</w:t>
            </w:r>
          </w:p>
        </w:tc>
      </w:tr>
      <w:tr w:rsidR="0091330B" w:rsidRPr="005E42D3" w14:paraId="09CE216F" w14:textId="77777777" w:rsidTr="0091330B">
        <w:tc>
          <w:tcPr>
            <w:tcW w:w="9242" w:type="dxa"/>
            <w:shd w:val="clear" w:color="auto" w:fill="auto"/>
          </w:tcPr>
          <w:p w14:paraId="7C7AB066"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E-MAIL</w:t>
            </w:r>
          </w:p>
        </w:tc>
      </w:tr>
      <w:tr w:rsidR="0091330B" w:rsidRPr="005E42D3" w14:paraId="4FCE9255" w14:textId="77777777" w:rsidTr="0091330B">
        <w:tc>
          <w:tcPr>
            <w:tcW w:w="9242" w:type="dxa"/>
            <w:shd w:val="clear" w:color="auto" w:fill="auto"/>
          </w:tcPr>
          <w:p w14:paraId="43E553D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VAT no. (1):</w:t>
            </w:r>
          </w:p>
        </w:tc>
      </w:tr>
      <w:tr w:rsidR="0091330B" w:rsidRPr="005E42D3" w14:paraId="5B7B6471" w14:textId="77777777" w:rsidTr="0091330B">
        <w:tc>
          <w:tcPr>
            <w:tcW w:w="9242" w:type="dxa"/>
            <w:shd w:val="clear" w:color="auto" w:fill="auto"/>
          </w:tcPr>
          <w:p w14:paraId="42D0B34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PLACE OF REGISTRATION:</w:t>
            </w:r>
          </w:p>
        </w:tc>
      </w:tr>
      <w:tr w:rsidR="0091330B" w:rsidRPr="005E42D3" w14:paraId="6B65D17A" w14:textId="77777777" w:rsidTr="0091330B">
        <w:tc>
          <w:tcPr>
            <w:tcW w:w="9242" w:type="dxa"/>
            <w:shd w:val="clear" w:color="auto" w:fill="auto"/>
          </w:tcPr>
          <w:p w14:paraId="27C92A3B"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DATE OF REGISTRATION:</w:t>
            </w:r>
          </w:p>
        </w:tc>
      </w:tr>
      <w:tr w:rsidR="0091330B" w:rsidRPr="005E42D3" w14:paraId="06A8B039" w14:textId="77777777" w:rsidTr="0091330B">
        <w:tc>
          <w:tcPr>
            <w:tcW w:w="9242" w:type="dxa"/>
            <w:shd w:val="clear" w:color="auto" w:fill="auto"/>
          </w:tcPr>
          <w:p w14:paraId="3C22306E"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REGISTER no. (2):</w:t>
            </w:r>
          </w:p>
        </w:tc>
      </w:tr>
      <w:tr w:rsidR="008A48CD" w:rsidRPr="008A48CD" w14:paraId="401E0635" w14:textId="77777777" w:rsidTr="0091330B">
        <w:tc>
          <w:tcPr>
            <w:tcW w:w="9242" w:type="dxa"/>
            <w:shd w:val="clear" w:color="auto" w:fill="auto"/>
          </w:tcPr>
          <w:p w14:paraId="107D4065" w14:textId="77777777" w:rsidR="008A48CD" w:rsidRDefault="008A48CD" w:rsidP="0091330B">
            <w:pPr>
              <w:spacing w:after="200" w:line="276" w:lineRule="auto"/>
              <w:rPr>
                <w:rFonts w:ascii="Georgia" w:hAnsi="Georgia"/>
                <w:color w:val="404040"/>
                <w:szCs w:val="20"/>
              </w:rPr>
            </w:pPr>
            <w:r w:rsidRPr="008A48CD">
              <w:rPr>
                <w:rFonts w:ascii="Georgia" w:hAnsi="Georgia"/>
                <w:color w:val="404040"/>
                <w:szCs w:val="20"/>
              </w:rPr>
              <w:t>Names and positions of the persons authorized to engage t</w:t>
            </w:r>
            <w:r>
              <w:rPr>
                <w:rFonts w:ascii="Georgia" w:hAnsi="Georgia"/>
                <w:color w:val="404040"/>
                <w:szCs w:val="20"/>
              </w:rPr>
              <w:t>he responsibility of the organis</w:t>
            </w:r>
            <w:r w:rsidRPr="008A48CD">
              <w:rPr>
                <w:rFonts w:ascii="Georgia" w:hAnsi="Georgia"/>
                <w:color w:val="404040"/>
                <w:szCs w:val="20"/>
              </w:rPr>
              <w:t>ation:</w:t>
            </w:r>
          </w:p>
          <w:p w14:paraId="301C1352" w14:textId="77777777" w:rsidR="00DF079C" w:rsidRPr="008A48CD" w:rsidRDefault="00DF079C" w:rsidP="0091330B">
            <w:pPr>
              <w:spacing w:after="200" w:line="276" w:lineRule="auto"/>
              <w:rPr>
                <w:rFonts w:ascii="Georgia" w:hAnsi="Georgia"/>
              </w:rPr>
            </w:pPr>
          </w:p>
        </w:tc>
      </w:tr>
    </w:tbl>
    <w:p w14:paraId="5AE0FBCA"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DATE AND SIGNATURE OF THE AUTHORISED REPRESENTATIVE</w:t>
      </w:r>
    </w:p>
    <w:p w14:paraId="04285AB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THIS </w:t>
      </w:r>
      <w:r w:rsidRPr="005E42D3">
        <w:rPr>
          <w:rFonts w:ascii="Georgia" w:hAnsi="Georgia" w:cs="Georgia"/>
          <w:cs/>
        </w:rPr>
        <w:t>‘</w:t>
      </w:r>
      <w:r w:rsidRPr="005E42D3">
        <w:rPr>
          <w:rFonts w:ascii="Georgia" w:hAnsi="Georgia"/>
        </w:rPr>
        <w:t>LEGAL ENTITY</w:t>
      </w:r>
      <w:r w:rsidRPr="005E42D3">
        <w:rPr>
          <w:rFonts w:ascii="Georgia" w:hAnsi="Georgia" w:cs="Georgia"/>
          <w:cs/>
        </w:rPr>
        <w:t xml:space="preserve">’ </w:t>
      </w:r>
      <w:r w:rsidRPr="005E42D3">
        <w:rPr>
          <w:rFonts w:ascii="Georgia" w:hAnsi="Georgia"/>
        </w:rPr>
        <w:t>FORM MUST BE COMPLETED, SIGNED AND ACCOMPANIED BY:</w:t>
      </w:r>
    </w:p>
    <w:p w14:paraId="1B2DBCC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(1) A COPY OF THE VAT LIABILITY DOCUMENT IF THIS IS APPLICABLE AND IF THE VAT No. DOES NOT APPEAR ON THE OFFICIAL DOCUMENT MENTIONED IN POINT 2.</w:t>
      </w:r>
    </w:p>
    <w:p w14:paraId="44B0205E"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A COPY OF ANY OFFICIAL DOCUMENT (E.G. </w:t>
      </w:r>
      <w:r w:rsidRPr="005E42D3">
        <w:rPr>
          <w:rFonts w:ascii="Georgia" w:hAnsi="Georgia" w:cs="Georgia"/>
          <w:cs/>
        </w:rPr>
        <w:t>‘</w:t>
      </w:r>
      <w:r w:rsidRPr="005E42D3">
        <w:rPr>
          <w:rFonts w:ascii="Georgia" w:hAnsi="Georgia"/>
        </w:rPr>
        <w:t>BELGIAN OFFICIAL GAZETTE/MONITEUR BELGE</w:t>
      </w:r>
      <w:r w:rsidRPr="005E42D3">
        <w:rPr>
          <w:rFonts w:ascii="Georgia" w:hAnsi="Georgia" w:cs="Georgia"/>
          <w:cs/>
        </w:rPr>
        <w:t>’</w:t>
      </w:r>
      <w:r w:rsidRPr="005E42D3">
        <w:rPr>
          <w:rFonts w:ascii="Georgia" w:hAnsi="Georgia"/>
        </w:rPr>
        <w:t>, COUNTRY</w:t>
      </w:r>
      <w:r w:rsidRPr="005E42D3">
        <w:rPr>
          <w:rFonts w:ascii="Georgia" w:hAnsi="Georgia" w:cs="Georgia"/>
          <w:cs/>
        </w:rPr>
        <w:t>’</w:t>
      </w:r>
      <w:r w:rsidRPr="005E42D3">
        <w:rPr>
          <w:rFonts w:ascii="Georgia" w:hAnsi="Georgia"/>
        </w:rPr>
        <w:t>S OFFICIAL JOURNAL, THE TRADE REGISTER....) ENABLING IDENTIFICATION OF THE NAME OF THE LEGAL ENTITY, THE ADDRESS OF ITS REGISTERED OFFICE AND ITS REGISTRATION NUMBER WITH THE NATIONAL AUTHORITIES.</w:t>
      </w:r>
    </w:p>
    <w:p w14:paraId="33D69C94" w14:textId="77777777" w:rsidR="0091330B" w:rsidRPr="005E42D3" w:rsidRDefault="0091330B" w:rsidP="0091330B">
      <w:pPr>
        <w:spacing w:after="200" w:line="276" w:lineRule="auto"/>
        <w:rPr>
          <w:rFonts w:ascii="Georgia" w:eastAsia="Calibri" w:hAnsi="Georgia" w:cs="Arial"/>
          <w:b/>
          <w:bCs/>
          <w:i/>
          <w:iCs/>
          <w:szCs w:val="20"/>
        </w:rPr>
      </w:pPr>
      <w:r w:rsidRPr="005E42D3">
        <w:rPr>
          <w:rFonts w:ascii="Georgia" w:hAnsi="Georgia"/>
          <w:b/>
          <w:i/>
        </w:rPr>
        <w:t>DATE AND SIGNATURE OF THE AUTHORISED REPRESENTATIVE</w:t>
      </w:r>
    </w:p>
    <w:p w14:paraId="4B4198DB" w14:textId="77777777" w:rsidR="0091330B" w:rsidRPr="005E42D3" w:rsidRDefault="0091330B" w:rsidP="0091330B">
      <w:pPr>
        <w:rPr>
          <w:rFonts w:ascii="Georgia" w:hAnsi="Georgia"/>
          <w:szCs w:val="20"/>
        </w:rPr>
      </w:pPr>
      <w:r w:rsidRPr="005E42D3">
        <w:br w:type="page"/>
      </w:r>
    </w:p>
    <w:p w14:paraId="2E91E127" w14:textId="77777777" w:rsidR="0091330B" w:rsidRPr="005E42D3" w:rsidRDefault="0091330B" w:rsidP="0091330B">
      <w:pPr>
        <w:spacing w:after="200" w:line="276" w:lineRule="auto"/>
        <w:jc w:val="center"/>
        <w:rPr>
          <w:rFonts w:ascii="Georgia" w:eastAsia="Calibri" w:hAnsi="Georgia"/>
          <w:b/>
          <w:szCs w:val="20"/>
        </w:rPr>
      </w:pPr>
      <w:r w:rsidRPr="005E42D3">
        <w:rPr>
          <w:rFonts w:ascii="Georgia" w:hAnsi="Georgia"/>
          <w:b/>
        </w:rPr>
        <w:lastRenderedPageBreak/>
        <w:t>PUBLIC-LAW LEGAL ENTITY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1330B" w:rsidRPr="005E42D3" w14:paraId="561BFD3D" w14:textId="77777777" w:rsidTr="0091330B">
        <w:tc>
          <w:tcPr>
            <w:tcW w:w="9242" w:type="dxa"/>
            <w:shd w:val="clear" w:color="auto" w:fill="auto"/>
          </w:tcPr>
          <w:p w14:paraId="2D77559C"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LEGAL FORM:</w:t>
            </w:r>
          </w:p>
        </w:tc>
      </w:tr>
      <w:tr w:rsidR="0091330B" w:rsidRPr="005E42D3" w14:paraId="40D3C1E7" w14:textId="77777777" w:rsidTr="0091330B">
        <w:tc>
          <w:tcPr>
            <w:tcW w:w="9242" w:type="dxa"/>
            <w:shd w:val="clear" w:color="auto" w:fill="auto"/>
          </w:tcPr>
          <w:p w14:paraId="0ACEF683"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NAME:</w:t>
            </w:r>
          </w:p>
        </w:tc>
      </w:tr>
      <w:tr w:rsidR="0091330B" w:rsidRPr="005E42D3" w14:paraId="40649893" w14:textId="77777777" w:rsidTr="0091330B">
        <w:tc>
          <w:tcPr>
            <w:tcW w:w="9242" w:type="dxa"/>
            <w:shd w:val="clear" w:color="auto" w:fill="auto"/>
          </w:tcPr>
          <w:p w14:paraId="16C28B3E"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ACRONYM: </w:t>
            </w:r>
          </w:p>
        </w:tc>
      </w:tr>
      <w:tr w:rsidR="0091330B" w:rsidRPr="005E42D3" w14:paraId="5D3BE9A3" w14:textId="77777777" w:rsidTr="0091330B">
        <w:tc>
          <w:tcPr>
            <w:tcW w:w="9242" w:type="dxa"/>
            <w:shd w:val="clear" w:color="auto" w:fill="auto"/>
          </w:tcPr>
          <w:p w14:paraId="6E3E0B14"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ADDRESS:</w:t>
            </w:r>
          </w:p>
        </w:tc>
      </w:tr>
      <w:tr w:rsidR="0091330B" w:rsidRPr="005E42D3" w14:paraId="47E1D35C" w14:textId="77777777" w:rsidTr="0091330B">
        <w:tc>
          <w:tcPr>
            <w:tcW w:w="9242" w:type="dxa"/>
            <w:shd w:val="clear" w:color="auto" w:fill="auto"/>
          </w:tcPr>
          <w:p w14:paraId="5E7EF74B"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POSTAL CODE:</w:t>
            </w:r>
          </w:p>
        </w:tc>
      </w:tr>
      <w:tr w:rsidR="0091330B" w:rsidRPr="005E42D3" w14:paraId="7D53C649" w14:textId="77777777" w:rsidTr="0091330B">
        <w:tc>
          <w:tcPr>
            <w:tcW w:w="9242" w:type="dxa"/>
            <w:shd w:val="clear" w:color="auto" w:fill="auto"/>
          </w:tcPr>
          <w:p w14:paraId="3D764577"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POST BOX:</w:t>
            </w:r>
          </w:p>
        </w:tc>
      </w:tr>
      <w:tr w:rsidR="0091330B" w:rsidRPr="005E42D3" w14:paraId="79A5FA01" w14:textId="77777777" w:rsidTr="0091330B">
        <w:tc>
          <w:tcPr>
            <w:tcW w:w="9242" w:type="dxa"/>
            <w:shd w:val="clear" w:color="auto" w:fill="auto"/>
          </w:tcPr>
          <w:p w14:paraId="11EAD97B"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CITY:</w:t>
            </w:r>
          </w:p>
        </w:tc>
      </w:tr>
      <w:tr w:rsidR="0091330B" w:rsidRPr="005E42D3" w14:paraId="73A798E8" w14:textId="77777777" w:rsidTr="0091330B">
        <w:tc>
          <w:tcPr>
            <w:tcW w:w="9242" w:type="dxa"/>
            <w:shd w:val="clear" w:color="auto" w:fill="auto"/>
          </w:tcPr>
          <w:p w14:paraId="6F74ECA6"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COUNTRY:</w:t>
            </w:r>
          </w:p>
        </w:tc>
      </w:tr>
      <w:tr w:rsidR="0091330B" w:rsidRPr="005E42D3" w14:paraId="04C76E24" w14:textId="77777777" w:rsidTr="0091330B">
        <w:tc>
          <w:tcPr>
            <w:tcW w:w="9242" w:type="dxa"/>
            <w:shd w:val="clear" w:color="auto" w:fill="auto"/>
          </w:tcPr>
          <w:p w14:paraId="7FA1FF2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TELEPHONE: </w:t>
            </w:r>
          </w:p>
        </w:tc>
      </w:tr>
      <w:tr w:rsidR="0091330B" w:rsidRPr="005E42D3" w14:paraId="30D09B16" w14:textId="77777777" w:rsidTr="0091330B">
        <w:tc>
          <w:tcPr>
            <w:tcW w:w="9242" w:type="dxa"/>
            <w:shd w:val="clear" w:color="auto" w:fill="auto"/>
          </w:tcPr>
          <w:p w14:paraId="71D91A3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FAX:</w:t>
            </w:r>
          </w:p>
        </w:tc>
      </w:tr>
      <w:tr w:rsidR="0091330B" w:rsidRPr="005E42D3" w14:paraId="4C5A13BF" w14:textId="77777777" w:rsidTr="0091330B">
        <w:tc>
          <w:tcPr>
            <w:tcW w:w="9242" w:type="dxa"/>
            <w:shd w:val="clear" w:color="auto" w:fill="auto"/>
          </w:tcPr>
          <w:p w14:paraId="4DDA5775"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E-MAIL</w:t>
            </w:r>
          </w:p>
        </w:tc>
      </w:tr>
      <w:tr w:rsidR="0091330B" w:rsidRPr="005E42D3" w14:paraId="416C1C47" w14:textId="77777777" w:rsidTr="0091330B">
        <w:tc>
          <w:tcPr>
            <w:tcW w:w="9242" w:type="dxa"/>
            <w:shd w:val="clear" w:color="auto" w:fill="auto"/>
          </w:tcPr>
          <w:p w14:paraId="36B463F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VAT no. (1):</w:t>
            </w:r>
          </w:p>
        </w:tc>
      </w:tr>
      <w:tr w:rsidR="0091330B" w:rsidRPr="005E42D3" w14:paraId="7F9616DE" w14:textId="77777777" w:rsidTr="0091330B">
        <w:tc>
          <w:tcPr>
            <w:tcW w:w="9242" w:type="dxa"/>
            <w:shd w:val="clear" w:color="auto" w:fill="auto"/>
          </w:tcPr>
          <w:p w14:paraId="6B859AF2"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PLACE OF REGISTRATION:</w:t>
            </w:r>
          </w:p>
        </w:tc>
      </w:tr>
      <w:tr w:rsidR="0091330B" w:rsidRPr="005E42D3" w14:paraId="3E6E73D7" w14:textId="77777777" w:rsidTr="0091330B">
        <w:tc>
          <w:tcPr>
            <w:tcW w:w="9242" w:type="dxa"/>
            <w:shd w:val="clear" w:color="auto" w:fill="auto"/>
          </w:tcPr>
          <w:p w14:paraId="3BF844A6"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DATE OF REGISTRATION:</w:t>
            </w:r>
          </w:p>
        </w:tc>
      </w:tr>
      <w:tr w:rsidR="0091330B" w:rsidRPr="005E42D3" w14:paraId="055CC89E" w14:textId="77777777" w:rsidTr="0091330B">
        <w:tc>
          <w:tcPr>
            <w:tcW w:w="9242" w:type="dxa"/>
            <w:shd w:val="clear" w:color="auto" w:fill="auto"/>
          </w:tcPr>
          <w:p w14:paraId="2E5EC94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REGISTER no. (2):</w:t>
            </w:r>
          </w:p>
        </w:tc>
      </w:tr>
      <w:tr w:rsidR="00AF488A" w:rsidRPr="005E42D3" w14:paraId="02FCF627" w14:textId="77777777" w:rsidTr="0091330B">
        <w:tc>
          <w:tcPr>
            <w:tcW w:w="9242" w:type="dxa"/>
            <w:shd w:val="clear" w:color="auto" w:fill="auto"/>
          </w:tcPr>
          <w:p w14:paraId="538919BB" w14:textId="77777777" w:rsidR="00AF488A" w:rsidRDefault="00AF488A" w:rsidP="00AF488A">
            <w:pPr>
              <w:spacing w:after="200" w:line="276" w:lineRule="auto"/>
              <w:rPr>
                <w:rFonts w:ascii="Georgia" w:hAnsi="Georgia"/>
                <w:color w:val="404040"/>
                <w:szCs w:val="20"/>
              </w:rPr>
            </w:pPr>
            <w:r w:rsidRPr="008A48CD">
              <w:rPr>
                <w:rFonts w:ascii="Georgia" w:hAnsi="Georgia"/>
                <w:color w:val="404040"/>
                <w:szCs w:val="20"/>
              </w:rPr>
              <w:t>Names and positions of the persons authorized to engage t</w:t>
            </w:r>
            <w:r>
              <w:rPr>
                <w:rFonts w:ascii="Georgia" w:hAnsi="Georgia"/>
                <w:color w:val="404040"/>
                <w:szCs w:val="20"/>
              </w:rPr>
              <w:t>he responsibility of the organis</w:t>
            </w:r>
            <w:r w:rsidRPr="008A48CD">
              <w:rPr>
                <w:rFonts w:ascii="Georgia" w:hAnsi="Georgia"/>
                <w:color w:val="404040"/>
                <w:szCs w:val="20"/>
              </w:rPr>
              <w:t>ation:</w:t>
            </w:r>
          </w:p>
          <w:p w14:paraId="4DAD0DF3" w14:textId="77777777" w:rsidR="00AF488A" w:rsidRPr="005E42D3" w:rsidRDefault="00AF488A" w:rsidP="0091330B">
            <w:pPr>
              <w:spacing w:after="200" w:line="276" w:lineRule="auto"/>
              <w:rPr>
                <w:rFonts w:ascii="Georgia" w:hAnsi="Georgia"/>
              </w:rPr>
            </w:pPr>
          </w:p>
        </w:tc>
      </w:tr>
    </w:tbl>
    <w:p w14:paraId="3D7BE599" w14:textId="77777777" w:rsidR="0091330B" w:rsidRPr="005E42D3" w:rsidRDefault="0091330B" w:rsidP="0091330B">
      <w:pPr>
        <w:spacing w:after="200" w:line="276" w:lineRule="auto"/>
        <w:rPr>
          <w:rFonts w:ascii="Georgia" w:eastAsia="Calibri" w:hAnsi="Georgia"/>
          <w:szCs w:val="20"/>
        </w:rPr>
      </w:pPr>
    </w:p>
    <w:p w14:paraId="5523F799" w14:textId="77777777" w:rsidR="0091330B" w:rsidRPr="005E42D3" w:rsidRDefault="0091330B" w:rsidP="00AF488A">
      <w:pPr>
        <w:spacing w:after="200" w:line="276" w:lineRule="auto"/>
        <w:rPr>
          <w:rFonts w:ascii="Georgia" w:eastAsia="Calibri" w:hAnsi="Georgia"/>
          <w:szCs w:val="20"/>
        </w:rPr>
      </w:pPr>
      <w:r w:rsidRPr="005E42D3">
        <w:rPr>
          <w:rFonts w:ascii="Georgia" w:hAnsi="Georgia"/>
        </w:rPr>
        <w:t xml:space="preserve">THIS </w:t>
      </w:r>
      <w:r w:rsidRPr="005E42D3">
        <w:rPr>
          <w:rFonts w:ascii="Georgia" w:hAnsi="Georgia" w:cs="Georgia"/>
          <w:cs/>
        </w:rPr>
        <w:t>‘</w:t>
      </w:r>
      <w:r w:rsidRPr="005E42D3">
        <w:rPr>
          <w:rFonts w:ascii="Georgia" w:hAnsi="Georgia"/>
        </w:rPr>
        <w:t>LEGAL ENTITY</w:t>
      </w:r>
      <w:r w:rsidRPr="005E42D3">
        <w:rPr>
          <w:rFonts w:ascii="Georgia" w:hAnsi="Georgia" w:cs="Georgia"/>
          <w:cs/>
        </w:rPr>
        <w:t xml:space="preserve">’ </w:t>
      </w:r>
      <w:r w:rsidRPr="005E42D3">
        <w:rPr>
          <w:rFonts w:ascii="Georgia" w:hAnsi="Georgia"/>
        </w:rPr>
        <w:t>FORM MUST BE COMPLETED, SIGNED, STAMPED AND ACCOMPANIED BY</w:t>
      </w:r>
    </w:p>
    <w:p w14:paraId="5FDE9155" w14:textId="77777777" w:rsidR="0091330B" w:rsidRPr="005E42D3" w:rsidRDefault="0091330B" w:rsidP="00E864B9">
      <w:pPr>
        <w:numPr>
          <w:ilvl w:val="0"/>
          <w:numId w:val="16"/>
        </w:numPr>
        <w:spacing w:after="200" w:line="276" w:lineRule="auto"/>
        <w:rPr>
          <w:rFonts w:ascii="Georgia" w:eastAsia="Calibri" w:hAnsi="Georgia"/>
          <w:szCs w:val="20"/>
        </w:rPr>
      </w:pPr>
      <w:r w:rsidRPr="005E42D3">
        <w:rPr>
          <w:rFonts w:ascii="Georgia" w:hAnsi="Georgia"/>
        </w:rPr>
        <w:t>A COPY OF THE RESOLUTION, LAW, ORDER OR DECISION ESTABLISHING THE ENTITY CONCERNED</w:t>
      </w:r>
    </w:p>
    <w:p w14:paraId="787A412B" w14:textId="77777777" w:rsidR="0091330B" w:rsidRPr="005E42D3" w:rsidRDefault="0091330B" w:rsidP="00E864B9">
      <w:pPr>
        <w:numPr>
          <w:ilvl w:val="0"/>
          <w:numId w:val="16"/>
        </w:numPr>
        <w:spacing w:after="200" w:line="276" w:lineRule="auto"/>
        <w:rPr>
          <w:rFonts w:ascii="Georgia" w:eastAsia="Calibri" w:hAnsi="Georgia"/>
          <w:szCs w:val="20"/>
        </w:rPr>
      </w:pPr>
      <w:r w:rsidRPr="005E42D3">
        <w:rPr>
          <w:rFonts w:ascii="Georgia" w:hAnsi="Georgia"/>
        </w:rPr>
        <w:t>IN THE ABSENCE THEREOF, ANY OTHER OFFICIAL DOCUMENT WHICH PROVES THE ESTABLISHMENT OF THE ENTITY CONCERNED BY THE NATIONAL AUTHORITIES</w:t>
      </w:r>
    </w:p>
    <w:p w14:paraId="0522FFEB" w14:textId="77777777" w:rsidR="0091330B" w:rsidRPr="005E42D3" w:rsidRDefault="0091330B" w:rsidP="0091330B">
      <w:pPr>
        <w:spacing w:after="200" w:line="276" w:lineRule="auto"/>
        <w:rPr>
          <w:rFonts w:ascii="Georgia" w:eastAsia="Calibri" w:hAnsi="Georgia" w:cs="Arial"/>
          <w:b/>
          <w:bCs/>
          <w:i/>
          <w:iCs/>
          <w:szCs w:val="20"/>
        </w:rPr>
      </w:pPr>
    </w:p>
    <w:p w14:paraId="2AC08010" w14:textId="77777777" w:rsidR="0091330B" w:rsidRPr="005E42D3" w:rsidRDefault="0091330B" w:rsidP="0091330B">
      <w:pPr>
        <w:spacing w:after="200" w:line="276" w:lineRule="auto"/>
        <w:rPr>
          <w:rFonts w:ascii="Georgia" w:eastAsia="Calibri" w:hAnsi="Georgia" w:cs="Arial"/>
          <w:b/>
          <w:bCs/>
          <w:i/>
          <w:iCs/>
          <w:szCs w:val="20"/>
        </w:rPr>
      </w:pPr>
      <w:r w:rsidRPr="005E42D3">
        <w:rPr>
          <w:rFonts w:ascii="Georgia" w:hAnsi="Georgia"/>
          <w:b/>
          <w:i/>
        </w:rPr>
        <w:t>STAMP</w:t>
      </w:r>
    </w:p>
    <w:p w14:paraId="35FDA74D" w14:textId="77777777" w:rsidR="0091330B" w:rsidRPr="005E42D3" w:rsidRDefault="0091330B" w:rsidP="0091330B">
      <w:pPr>
        <w:spacing w:after="200" w:line="276" w:lineRule="auto"/>
        <w:rPr>
          <w:rFonts w:ascii="Georgia" w:eastAsia="Calibri" w:hAnsi="Georgia"/>
          <w:szCs w:val="20"/>
        </w:rPr>
      </w:pPr>
    </w:p>
    <w:p w14:paraId="5F08055F" w14:textId="77777777" w:rsidR="0091330B" w:rsidRPr="005E42D3" w:rsidRDefault="0091330B" w:rsidP="0091330B">
      <w:pPr>
        <w:spacing w:after="200" w:line="276" w:lineRule="auto"/>
        <w:rPr>
          <w:rFonts w:ascii="Georgia" w:eastAsia="Calibri" w:hAnsi="Georgia" w:cs="Arial"/>
          <w:b/>
          <w:bCs/>
          <w:i/>
          <w:iCs/>
          <w:szCs w:val="20"/>
        </w:rPr>
      </w:pPr>
      <w:r w:rsidRPr="005E42D3">
        <w:rPr>
          <w:rFonts w:ascii="Georgia" w:hAnsi="Georgia"/>
          <w:b/>
          <w:i/>
        </w:rPr>
        <w:t>DATE, NAME, FUNCTION AND SIGNATURE OF THE AUTHORISED REPRESENTATIVE</w:t>
      </w:r>
    </w:p>
    <w:p w14:paraId="51C2E387" w14:textId="77777777" w:rsidR="00583DA7" w:rsidRPr="00583DA7" w:rsidRDefault="00583DA7" w:rsidP="00583DA7">
      <w:pPr>
        <w:pBdr>
          <w:top w:val="single" w:sz="4" w:space="1" w:color="auto"/>
          <w:left w:val="single" w:sz="4" w:space="4" w:color="auto"/>
          <w:bottom w:val="single" w:sz="4" w:space="1" w:color="auto"/>
          <w:right w:val="single" w:sz="4" w:space="4" w:color="auto"/>
        </w:pBdr>
        <w:rPr>
          <w:caps/>
        </w:rPr>
      </w:pPr>
      <w:r>
        <w:br w:type="page"/>
      </w:r>
      <w:r w:rsidRPr="00583DA7">
        <w:rPr>
          <w:rFonts w:ascii="Georgia" w:hAnsi="Georgia"/>
          <w:caps/>
        </w:rPr>
        <w:lastRenderedPageBreak/>
        <w:t>Annex VI</w:t>
      </w:r>
      <w:r w:rsidRPr="00583DA7">
        <w:rPr>
          <w:rFonts w:ascii="Georgia" w:hAnsi="Georgia"/>
          <w:caps/>
        </w:rPr>
        <w:tab/>
        <w:t xml:space="preserve">Financial identification sheet </w:t>
      </w:r>
    </w:p>
    <w:p w14:paraId="3C9F9FF7" w14:textId="77777777" w:rsidR="00583DA7" w:rsidRDefault="00583DA7" w:rsidP="0091330B"/>
    <w:tbl>
      <w:tblPr>
        <w:tblW w:w="9109" w:type="dxa"/>
        <w:tblInd w:w="55" w:type="dxa"/>
        <w:tblCellMar>
          <w:left w:w="70" w:type="dxa"/>
          <w:right w:w="70" w:type="dxa"/>
        </w:tblCellMar>
        <w:tblLook w:val="04A0" w:firstRow="1" w:lastRow="0" w:firstColumn="1" w:lastColumn="0" w:noHBand="0" w:noVBand="1"/>
      </w:tblPr>
      <w:tblGrid>
        <w:gridCol w:w="2363"/>
        <w:gridCol w:w="2380"/>
        <w:gridCol w:w="186"/>
        <w:gridCol w:w="1380"/>
        <w:gridCol w:w="2580"/>
        <w:gridCol w:w="220"/>
      </w:tblGrid>
      <w:tr w:rsidR="00583DA7" w:rsidRPr="00583DA7" w14:paraId="4A0CE4A2" w14:textId="77777777" w:rsidTr="00E51C42">
        <w:trPr>
          <w:trHeight w:val="150"/>
        </w:trPr>
        <w:tc>
          <w:tcPr>
            <w:tcW w:w="2363" w:type="dxa"/>
            <w:tcBorders>
              <w:top w:val="single" w:sz="8" w:space="0" w:color="auto"/>
              <w:left w:val="single" w:sz="8" w:space="0" w:color="auto"/>
              <w:bottom w:val="nil"/>
              <w:right w:val="nil"/>
            </w:tcBorders>
            <w:shd w:val="clear" w:color="auto" w:fill="auto"/>
            <w:noWrap/>
            <w:vAlign w:val="center"/>
            <w:hideMark/>
          </w:tcPr>
          <w:p w14:paraId="52C88C1D"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single" w:sz="8" w:space="0" w:color="auto"/>
              <w:left w:val="nil"/>
              <w:bottom w:val="nil"/>
              <w:right w:val="nil"/>
            </w:tcBorders>
            <w:shd w:val="clear" w:color="auto" w:fill="auto"/>
            <w:noWrap/>
            <w:vAlign w:val="center"/>
            <w:hideMark/>
          </w:tcPr>
          <w:p w14:paraId="72B41604"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186" w:type="dxa"/>
            <w:tcBorders>
              <w:top w:val="single" w:sz="8" w:space="0" w:color="auto"/>
              <w:left w:val="nil"/>
              <w:bottom w:val="nil"/>
              <w:right w:val="nil"/>
            </w:tcBorders>
            <w:shd w:val="clear" w:color="auto" w:fill="auto"/>
            <w:noWrap/>
            <w:vAlign w:val="center"/>
            <w:hideMark/>
          </w:tcPr>
          <w:p w14:paraId="01BD7D5C"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1380" w:type="dxa"/>
            <w:tcBorders>
              <w:top w:val="single" w:sz="8" w:space="0" w:color="auto"/>
              <w:left w:val="nil"/>
              <w:bottom w:val="nil"/>
              <w:right w:val="nil"/>
            </w:tcBorders>
            <w:shd w:val="clear" w:color="auto" w:fill="auto"/>
            <w:noWrap/>
            <w:vAlign w:val="center"/>
            <w:hideMark/>
          </w:tcPr>
          <w:p w14:paraId="5D7EE718"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single" w:sz="8" w:space="0" w:color="auto"/>
              <w:left w:val="nil"/>
              <w:bottom w:val="nil"/>
              <w:right w:val="nil"/>
            </w:tcBorders>
            <w:shd w:val="clear" w:color="auto" w:fill="auto"/>
            <w:noWrap/>
            <w:vAlign w:val="center"/>
            <w:hideMark/>
          </w:tcPr>
          <w:p w14:paraId="68747828"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single" w:sz="8" w:space="0" w:color="auto"/>
              <w:left w:val="nil"/>
              <w:bottom w:val="nil"/>
              <w:right w:val="single" w:sz="8" w:space="0" w:color="auto"/>
            </w:tcBorders>
            <w:shd w:val="clear" w:color="auto" w:fill="auto"/>
            <w:noWrap/>
            <w:vAlign w:val="center"/>
            <w:hideMark/>
          </w:tcPr>
          <w:p w14:paraId="573291B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7AEAEE30"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6BABFBCE"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ACCOUNT NAME (1)</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FE80FB0"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4AEA489"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28BB792"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21C0A026"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ADDRESS</w:t>
            </w:r>
          </w:p>
        </w:tc>
        <w:tc>
          <w:tcPr>
            <w:tcW w:w="6526" w:type="dxa"/>
            <w:gridSpan w:val="4"/>
            <w:tcBorders>
              <w:top w:val="single" w:sz="4" w:space="0" w:color="auto"/>
              <w:left w:val="single" w:sz="4" w:space="0" w:color="auto"/>
              <w:bottom w:val="nil"/>
              <w:right w:val="single" w:sz="4" w:space="0" w:color="000000"/>
            </w:tcBorders>
            <w:shd w:val="clear" w:color="auto" w:fill="auto"/>
            <w:vAlign w:val="center"/>
            <w:hideMark/>
          </w:tcPr>
          <w:p w14:paraId="75CC9D41"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5B9C37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6222E4BC"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450E16A2"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6526" w:type="dxa"/>
            <w:gridSpan w:val="4"/>
            <w:tcBorders>
              <w:top w:val="nil"/>
              <w:left w:val="single" w:sz="4" w:space="0" w:color="auto"/>
              <w:bottom w:val="single" w:sz="4" w:space="0" w:color="auto"/>
              <w:right w:val="single" w:sz="4" w:space="0" w:color="000000"/>
            </w:tcBorders>
            <w:shd w:val="clear" w:color="auto" w:fill="auto"/>
            <w:vAlign w:val="center"/>
            <w:hideMark/>
          </w:tcPr>
          <w:p w14:paraId="4887205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02F0922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1F4FEC6A"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6FADFDF4"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TOWN/CITY</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00F45B93"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3969D977"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2CC87383"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POST CODE</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2104404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3B21EB6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6FF7EA99"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582D61DE"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COUNTRY</w:t>
            </w:r>
          </w:p>
        </w:tc>
        <w:tc>
          <w:tcPr>
            <w:tcW w:w="2380" w:type="dxa"/>
            <w:tcBorders>
              <w:top w:val="nil"/>
              <w:left w:val="single" w:sz="4" w:space="0" w:color="auto"/>
              <w:bottom w:val="nil"/>
              <w:right w:val="single" w:sz="4" w:space="0" w:color="auto"/>
            </w:tcBorders>
            <w:shd w:val="clear" w:color="auto" w:fill="auto"/>
            <w:vAlign w:val="center"/>
            <w:hideMark/>
          </w:tcPr>
          <w:p w14:paraId="601066C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vAlign w:val="center"/>
            <w:hideMark/>
          </w:tcPr>
          <w:p w14:paraId="7044A88D"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15032083"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vAlign w:val="center"/>
            <w:hideMark/>
          </w:tcPr>
          <w:p w14:paraId="3402FBA9"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717D537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45C48E97"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14EFDEDA"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CONTACT</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14520FE" w14:textId="77777777" w:rsidR="00583DA7" w:rsidRPr="00583DA7" w:rsidRDefault="00583DA7" w:rsidP="00583DA7">
            <w:pPr>
              <w:jc w:val="cente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40F9B45"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4A87A85D"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209F1F9C"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TELEPHONE</w:t>
            </w:r>
          </w:p>
        </w:tc>
        <w:tc>
          <w:tcPr>
            <w:tcW w:w="2380" w:type="dxa"/>
            <w:tcBorders>
              <w:top w:val="nil"/>
              <w:left w:val="single" w:sz="4" w:space="0" w:color="auto"/>
              <w:bottom w:val="nil"/>
              <w:right w:val="single" w:sz="4" w:space="0" w:color="auto"/>
            </w:tcBorders>
            <w:shd w:val="clear" w:color="auto" w:fill="auto"/>
            <w:noWrap/>
            <w:vAlign w:val="center"/>
            <w:hideMark/>
          </w:tcPr>
          <w:p w14:paraId="138C549A"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099662E1"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695BF76D"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TELEFAX</w:t>
            </w:r>
          </w:p>
        </w:tc>
        <w:tc>
          <w:tcPr>
            <w:tcW w:w="2580" w:type="dxa"/>
            <w:tcBorders>
              <w:top w:val="nil"/>
              <w:left w:val="single" w:sz="4" w:space="0" w:color="auto"/>
              <w:bottom w:val="nil"/>
              <w:right w:val="single" w:sz="4" w:space="0" w:color="auto"/>
            </w:tcBorders>
            <w:shd w:val="clear" w:color="auto" w:fill="auto"/>
            <w:vAlign w:val="center"/>
            <w:hideMark/>
          </w:tcPr>
          <w:p w14:paraId="082FF874"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335B242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5B544A24"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5152E5B4"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E - MAIL</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443162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CB51E3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067001C" w14:textId="77777777" w:rsidTr="00E51C42">
        <w:trPr>
          <w:trHeight w:val="135"/>
        </w:trPr>
        <w:tc>
          <w:tcPr>
            <w:tcW w:w="2363" w:type="dxa"/>
            <w:tcBorders>
              <w:top w:val="nil"/>
              <w:left w:val="single" w:sz="8" w:space="0" w:color="auto"/>
              <w:bottom w:val="single" w:sz="8" w:space="0" w:color="auto"/>
              <w:right w:val="nil"/>
            </w:tcBorders>
            <w:shd w:val="clear" w:color="auto" w:fill="auto"/>
            <w:vAlign w:val="center"/>
            <w:hideMark/>
          </w:tcPr>
          <w:p w14:paraId="4BAD2915"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nil"/>
              <w:bottom w:val="single" w:sz="8" w:space="0" w:color="auto"/>
              <w:right w:val="nil"/>
            </w:tcBorders>
            <w:shd w:val="clear" w:color="auto" w:fill="auto"/>
            <w:vAlign w:val="center"/>
            <w:hideMark/>
          </w:tcPr>
          <w:p w14:paraId="4D0DFAF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8" w:space="0" w:color="auto"/>
              <w:right w:val="nil"/>
            </w:tcBorders>
            <w:shd w:val="clear" w:color="auto" w:fill="auto"/>
            <w:vAlign w:val="center"/>
            <w:hideMark/>
          </w:tcPr>
          <w:p w14:paraId="2C60FA78"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8" w:space="0" w:color="auto"/>
              <w:right w:val="nil"/>
            </w:tcBorders>
            <w:shd w:val="clear" w:color="auto" w:fill="auto"/>
            <w:vAlign w:val="center"/>
            <w:hideMark/>
          </w:tcPr>
          <w:p w14:paraId="1F759E4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8" w:space="0" w:color="auto"/>
              <w:right w:val="nil"/>
            </w:tcBorders>
            <w:shd w:val="clear" w:color="auto" w:fill="auto"/>
            <w:vAlign w:val="center"/>
            <w:hideMark/>
          </w:tcPr>
          <w:p w14:paraId="7E466EC5"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single" w:sz="8" w:space="0" w:color="auto"/>
              <w:right w:val="single" w:sz="8" w:space="0" w:color="auto"/>
            </w:tcBorders>
            <w:shd w:val="clear" w:color="auto" w:fill="auto"/>
            <w:noWrap/>
            <w:vAlign w:val="center"/>
            <w:hideMark/>
          </w:tcPr>
          <w:p w14:paraId="6F147F5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72F83B9E" w14:textId="77777777" w:rsidTr="00E51C42">
        <w:trPr>
          <w:trHeight w:val="315"/>
        </w:trPr>
        <w:tc>
          <w:tcPr>
            <w:tcW w:w="2363" w:type="dxa"/>
            <w:tcBorders>
              <w:top w:val="nil"/>
              <w:left w:val="nil"/>
              <w:bottom w:val="nil"/>
              <w:right w:val="nil"/>
            </w:tcBorders>
            <w:shd w:val="clear" w:color="auto" w:fill="auto"/>
            <w:vAlign w:val="center"/>
            <w:hideMark/>
          </w:tcPr>
          <w:p w14:paraId="0A7BE640" w14:textId="77777777" w:rsidR="00583DA7" w:rsidRPr="00583DA7" w:rsidRDefault="00583DA7" w:rsidP="00583DA7">
            <w:pPr>
              <w:jc w:val="right"/>
              <w:rPr>
                <w:rFonts w:ascii="Georgia" w:hAnsi="Georgia" w:cs="Calibri"/>
                <w:b/>
                <w:bCs/>
                <w:color w:val="404040"/>
                <w:sz w:val="18"/>
                <w:szCs w:val="18"/>
                <w:lang w:val="fr-BE" w:eastAsia="fr-BE"/>
              </w:rPr>
            </w:pPr>
          </w:p>
        </w:tc>
        <w:tc>
          <w:tcPr>
            <w:tcW w:w="2380" w:type="dxa"/>
            <w:tcBorders>
              <w:top w:val="nil"/>
              <w:left w:val="nil"/>
              <w:bottom w:val="nil"/>
              <w:right w:val="nil"/>
            </w:tcBorders>
            <w:shd w:val="clear" w:color="auto" w:fill="auto"/>
            <w:vAlign w:val="center"/>
            <w:hideMark/>
          </w:tcPr>
          <w:p w14:paraId="4E3CE1F1"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vAlign w:val="center"/>
            <w:hideMark/>
          </w:tcPr>
          <w:p w14:paraId="10B4C7B7"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025E74A0"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vAlign w:val="center"/>
            <w:hideMark/>
          </w:tcPr>
          <w:p w14:paraId="7CACD9FD"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0E33C423"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2FB03ED7" w14:textId="77777777" w:rsidTr="00E51C42">
        <w:trPr>
          <w:trHeight w:val="315"/>
        </w:trPr>
        <w:tc>
          <w:tcPr>
            <w:tcW w:w="2363" w:type="dxa"/>
            <w:tcBorders>
              <w:top w:val="single" w:sz="8" w:space="0" w:color="auto"/>
              <w:left w:val="single" w:sz="8" w:space="0" w:color="auto"/>
              <w:bottom w:val="nil"/>
              <w:right w:val="nil"/>
            </w:tcBorders>
            <w:shd w:val="clear" w:color="auto" w:fill="auto"/>
            <w:vAlign w:val="center"/>
            <w:hideMark/>
          </w:tcPr>
          <w:p w14:paraId="3814127C"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single" w:sz="8" w:space="0" w:color="auto"/>
              <w:left w:val="nil"/>
              <w:bottom w:val="nil"/>
              <w:right w:val="nil"/>
            </w:tcBorders>
            <w:shd w:val="clear" w:color="auto" w:fill="auto"/>
            <w:vAlign w:val="center"/>
            <w:hideMark/>
          </w:tcPr>
          <w:p w14:paraId="75160313" w14:textId="77777777" w:rsidR="00583DA7" w:rsidRPr="00583DA7" w:rsidRDefault="00583DA7" w:rsidP="00583DA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xml:space="preserve">BANK </w:t>
            </w:r>
            <w:r w:rsidRPr="00583DA7">
              <w:rPr>
                <w:rFonts w:ascii="Georgia" w:hAnsi="Georgia" w:cs="Calibri"/>
                <w:b/>
                <w:bCs/>
                <w:color w:val="333333"/>
                <w:sz w:val="18"/>
                <w:szCs w:val="18"/>
                <w:lang w:val="fr-BE" w:eastAsia="fr-BE"/>
              </w:rPr>
              <w:t>(2)</w:t>
            </w:r>
          </w:p>
        </w:tc>
        <w:tc>
          <w:tcPr>
            <w:tcW w:w="186" w:type="dxa"/>
            <w:tcBorders>
              <w:top w:val="single" w:sz="8" w:space="0" w:color="auto"/>
              <w:left w:val="nil"/>
              <w:bottom w:val="nil"/>
              <w:right w:val="nil"/>
            </w:tcBorders>
            <w:shd w:val="clear" w:color="auto" w:fill="auto"/>
            <w:vAlign w:val="center"/>
            <w:hideMark/>
          </w:tcPr>
          <w:p w14:paraId="6880DC8C" w14:textId="77777777" w:rsidR="00583DA7" w:rsidRPr="00583DA7" w:rsidRDefault="00583DA7" w:rsidP="00583DA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w:t>
            </w:r>
          </w:p>
        </w:tc>
        <w:tc>
          <w:tcPr>
            <w:tcW w:w="1380" w:type="dxa"/>
            <w:tcBorders>
              <w:top w:val="single" w:sz="8" w:space="0" w:color="auto"/>
              <w:left w:val="nil"/>
              <w:bottom w:val="nil"/>
              <w:right w:val="nil"/>
            </w:tcBorders>
            <w:shd w:val="clear" w:color="auto" w:fill="auto"/>
            <w:vAlign w:val="center"/>
            <w:hideMark/>
          </w:tcPr>
          <w:p w14:paraId="3299CF63" w14:textId="77777777" w:rsidR="00583DA7" w:rsidRPr="00583DA7" w:rsidRDefault="00583DA7" w:rsidP="00583DA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w:t>
            </w:r>
          </w:p>
        </w:tc>
        <w:tc>
          <w:tcPr>
            <w:tcW w:w="2580" w:type="dxa"/>
            <w:tcBorders>
              <w:top w:val="single" w:sz="8" w:space="0" w:color="auto"/>
              <w:left w:val="nil"/>
              <w:bottom w:val="nil"/>
              <w:right w:val="nil"/>
            </w:tcBorders>
            <w:shd w:val="clear" w:color="auto" w:fill="auto"/>
            <w:vAlign w:val="center"/>
            <w:hideMark/>
          </w:tcPr>
          <w:p w14:paraId="51B5CB5A"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single" w:sz="8" w:space="0" w:color="auto"/>
              <w:left w:val="nil"/>
              <w:bottom w:val="nil"/>
              <w:right w:val="single" w:sz="8" w:space="0" w:color="auto"/>
            </w:tcBorders>
            <w:shd w:val="clear" w:color="auto" w:fill="auto"/>
            <w:noWrap/>
            <w:vAlign w:val="center"/>
            <w:hideMark/>
          </w:tcPr>
          <w:p w14:paraId="464712F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7581B2A8" w14:textId="77777777" w:rsidTr="00E51C42">
        <w:trPr>
          <w:trHeight w:val="135"/>
        </w:trPr>
        <w:tc>
          <w:tcPr>
            <w:tcW w:w="2363" w:type="dxa"/>
            <w:tcBorders>
              <w:top w:val="nil"/>
              <w:left w:val="single" w:sz="8" w:space="0" w:color="auto"/>
              <w:bottom w:val="nil"/>
              <w:right w:val="nil"/>
            </w:tcBorders>
            <w:shd w:val="clear" w:color="auto" w:fill="auto"/>
            <w:vAlign w:val="center"/>
            <w:hideMark/>
          </w:tcPr>
          <w:p w14:paraId="17678A29"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vAlign w:val="center"/>
            <w:hideMark/>
          </w:tcPr>
          <w:p w14:paraId="7A2C0861" w14:textId="77777777" w:rsidR="00583DA7" w:rsidRPr="00583DA7" w:rsidRDefault="00583DA7" w:rsidP="00583DA7">
            <w:pPr>
              <w:rPr>
                <w:rFonts w:ascii="Georgia" w:hAnsi="Georgia" w:cs="Calibri"/>
                <w:b/>
                <w:bCs/>
                <w:color w:val="404040"/>
                <w:sz w:val="18"/>
                <w:szCs w:val="18"/>
                <w:u w:val="single"/>
                <w:lang w:val="fr-BE" w:eastAsia="fr-BE"/>
              </w:rPr>
            </w:pPr>
          </w:p>
        </w:tc>
        <w:tc>
          <w:tcPr>
            <w:tcW w:w="186" w:type="dxa"/>
            <w:tcBorders>
              <w:top w:val="nil"/>
              <w:left w:val="nil"/>
              <w:bottom w:val="nil"/>
              <w:right w:val="nil"/>
            </w:tcBorders>
            <w:shd w:val="clear" w:color="auto" w:fill="auto"/>
            <w:vAlign w:val="center"/>
            <w:hideMark/>
          </w:tcPr>
          <w:p w14:paraId="064A6801" w14:textId="77777777" w:rsidR="00583DA7" w:rsidRPr="00583DA7" w:rsidRDefault="00583DA7" w:rsidP="00583DA7">
            <w:pPr>
              <w:rPr>
                <w:rFonts w:ascii="Georgia" w:hAnsi="Georgia" w:cs="Calibri"/>
                <w:b/>
                <w:bCs/>
                <w:color w:val="404040"/>
                <w:sz w:val="18"/>
                <w:szCs w:val="18"/>
                <w:u w:val="single"/>
                <w:lang w:val="fr-BE" w:eastAsia="fr-BE"/>
              </w:rPr>
            </w:pPr>
          </w:p>
        </w:tc>
        <w:tc>
          <w:tcPr>
            <w:tcW w:w="1380" w:type="dxa"/>
            <w:tcBorders>
              <w:top w:val="nil"/>
              <w:left w:val="nil"/>
              <w:bottom w:val="nil"/>
              <w:right w:val="nil"/>
            </w:tcBorders>
            <w:shd w:val="clear" w:color="auto" w:fill="auto"/>
            <w:vAlign w:val="center"/>
            <w:hideMark/>
          </w:tcPr>
          <w:p w14:paraId="6F849E17" w14:textId="77777777" w:rsidR="00583DA7" w:rsidRPr="00583DA7" w:rsidRDefault="00583DA7" w:rsidP="00583DA7">
            <w:pPr>
              <w:rPr>
                <w:rFonts w:ascii="Georgia" w:hAnsi="Georgia" w:cs="Calibri"/>
                <w:b/>
                <w:bCs/>
                <w:color w:val="404040"/>
                <w:sz w:val="18"/>
                <w:szCs w:val="18"/>
                <w:u w:val="single"/>
                <w:lang w:val="fr-BE" w:eastAsia="fr-BE"/>
              </w:rPr>
            </w:pPr>
          </w:p>
        </w:tc>
        <w:tc>
          <w:tcPr>
            <w:tcW w:w="2580" w:type="dxa"/>
            <w:tcBorders>
              <w:top w:val="nil"/>
              <w:left w:val="nil"/>
              <w:bottom w:val="nil"/>
              <w:right w:val="nil"/>
            </w:tcBorders>
            <w:shd w:val="clear" w:color="auto" w:fill="auto"/>
            <w:vAlign w:val="center"/>
            <w:hideMark/>
          </w:tcPr>
          <w:p w14:paraId="4DB1CD3E"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391BAB2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D7970C8" w14:textId="77777777" w:rsidTr="00E51C42">
        <w:trPr>
          <w:trHeight w:val="420"/>
        </w:trPr>
        <w:tc>
          <w:tcPr>
            <w:tcW w:w="2363" w:type="dxa"/>
            <w:tcBorders>
              <w:top w:val="nil"/>
              <w:left w:val="single" w:sz="8" w:space="0" w:color="auto"/>
              <w:bottom w:val="nil"/>
              <w:right w:val="nil"/>
            </w:tcBorders>
            <w:shd w:val="clear" w:color="auto" w:fill="auto"/>
            <w:vAlign w:val="center"/>
            <w:hideMark/>
          </w:tcPr>
          <w:p w14:paraId="0BAFDFC7"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OF BANK</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5289BCC"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31EDDE64"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34D81AB8" w14:textId="77777777" w:rsidTr="00E51C42">
        <w:trPr>
          <w:trHeight w:val="420"/>
        </w:trPr>
        <w:tc>
          <w:tcPr>
            <w:tcW w:w="2363" w:type="dxa"/>
            <w:tcBorders>
              <w:top w:val="nil"/>
              <w:left w:val="single" w:sz="8" w:space="0" w:color="auto"/>
              <w:bottom w:val="nil"/>
              <w:right w:val="nil"/>
            </w:tcBorders>
            <w:shd w:val="clear" w:color="auto" w:fill="auto"/>
            <w:vAlign w:val="center"/>
            <w:hideMark/>
          </w:tcPr>
          <w:p w14:paraId="06E862F4"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ADDRESS (OF BRANCH)</w:t>
            </w:r>
          </w:p>
        </w:tc>
        <w:tc>
          <w:tcPr>
            <w:tcW w:w="6526" w:type="dxa"/>
            <w:gridSpan w:val="4"/>
            <w:tcBorders>
              <w:top w:val="single" w:sz="4" w:space="0" w:color="auto"/>
              <w:left w:val="single" w:sz="4" w:space="0" w:color="auto"/>
              <w:bottom w:val="nil"/>
              <w:right w:val="single" w:sz="4" w:space="0" w:color="000000"/>
            </w:tcBorders>
            <w:shd w:val="clear" w:color="auto" w:fill="auto"/>
            <w:vAlign w:val="center"/>
            <w:hideMark/>
          </w:tcPr>
          <w:p w14:paraId="1C28EA4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8AFA19E"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5100B232" w14:textId="77777777" w:rsidTr="00E51C42">
        <w:trPr>
          <w:trHeight w:val="420"/>
        </w:trPr>
        <w:tc>
          <w:tcPr>
            <w:tcW w:w="2363" w:type="dxa"/>
            <w:tcBorders>
              <w:top w:val="nil"/>
              <w:left w:val="single" w:sz="8" w:space="0" w:color="auto"/>
              <w:bottom w:val="nil"/>
              <w:right w:val="nil"/>
            </w:tcBorders>
            <w:shd w:val="clear" w:color="auto" w:fill="auto"/>
            <w:vAlign w:val="center"/>
            <w:hideMark/>
          </w:tcPr>
          <w:p w14:paraId="6185C308"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6526" w:type="dxa"/>
            <w:gridSpan w:val="4"/>
            <w:tcBorders>
              <w:top w:val="nil"/>
              <w:left w:val="single" w:sz="4" w:space="0" w:color="auto"/>
              <w:bottom w:val="single" w:sz="4" w:space="0" w:color="auto"/>
              <w:right w:val="single" w:sz="4" w:space="0" w:color="000000"/>
            </w:tcBorders>
            <w:shd w:val="clear" w:color="auto" w:fill="auto"/>
            <w:vAlign w:val="center"/>
            <w:hideMark/>
          </w:tcPr>
          <w:p w14:paraId="639800F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5969F59F"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3ED07259" w14:textId="77777777" w:rsidTr="00E51C42">
        <w:trPr>
          <w:trHeight w:val="420"/>
        </w:trPr>
        <w:tc>
          <w:tcPr>
            <w:tcW w:w="2363" w:type="dxa"/>
            <w:tcBorders>
              <w:top w:val="nil"/>
              <w:left w:val="single" w:sz="8" w:space="0" w:color="auto"/>
              <w:bottom w:val="nil"/>
              <w:right w:val="nil"/>
            </w:tcBorders>
            <w:shd w:val="clear" w:color="auto" w:fill="auto"/>
            <w:vAlign w:val="center"/>
            <w:hideMark/>
          </w:tcPr>
          <w:p w14:paraId="22C11569"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TOWN/CITY</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645F308A"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32D5FE58"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568B3223"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POST CODE</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350F3D1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24A73CB3"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5102D54E"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5DBF9992"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COUNTRY</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1A735CB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56B7C64B"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633F1CD6"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074225AC"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0FABE87E"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3399310C"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74BDFFA1"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noWrap/>
            <w:vAlign w:val="center"/>
            <w:hideMark/>
          </w:tcPr>
          <w:p w14:paraId="3804ABB7"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263C586F"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741962B4"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0CEC7F11"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67D3636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1018AAE"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16FB6FE8"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ACCOUNT NUMBER</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00C2E4"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034173B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A01A3FF"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3331DC1A"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noWrap/>
            <w:vAlign w:val="center"/>
            <w:hideMark/>
          </w:tcPr>
          <w:p w14:paraId="1AD5A656"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115AF039"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68BE74A9"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6D8E778F"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0D8D8A5C"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1511A770"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7BFD266E"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IBAN (3)</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B83E0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C3053F4"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3F1A9701"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61512776"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OF SIGNATORIES</w:t>
            </w:r>
          </w:p>
        </w:tc>
        <w:tc>
          <w:tcPr>
            <w:tcW w:w="394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63C76B"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&amp; FORENAME</w:t>
            </w:r>
          </w:p>
        </w:tc>
        <w:tc>
          <w:tcPr>
            <w:tcW w:w="2580" w:type="dxa"/>
            <w:tcBorders>
              <w:top w:val="nil"/>
              <w:left w:val="nil"/>
              <w:bottom w:val="single" w:sz="4" w:space="0" w:color="auto"/>
              <w:right w:val="single" w:sz="4" w:space="0" w:color="auto"/>
            </w:tcBorders>
            <w:shd w:val="clear" w:color="auto" w:fill="auto"/>
            <w:noWrap/>
            <w:vAlign w:val="center"/>
            <w:hideMark/>
          </w:tcPr>
          <w:p w14:paraId="6BE5F669"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FUNCTION</w:t>
            </w:r>
          </w:p>
        </w:tc>
        <w:tc>
          <w:tcPr>
            <w:tcW w:w="220" w:type="dxa"/>
            <w:tcBorders>
              <w:top w:val="nil"/>
              <w:left w:val="nil"/>
              <w:bottom w:val="nil"/>
              <w:right w:val="single" w:sz="8" w:space="0" w:color="auto"/>
            </w:tcBorders>
            <w:shd w:val="clear" w:color="auto" w:fill="auto"/>
            <w:noWrap/>
            <w:vAlign w:val="center"/>
            <w:hideMark/>
          </w:tcPr>
          <w:p w14:paraId="702B103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10D80601"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7A1FC6AB"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sz="4" w:space="0" w:color="auto"/>
              <w:bottom w:val="single" w:sz="4" w:space="0" w:color="auto"/>
              <w:right w:val="nil"/>
            </w:tcBorders>
            <w:shd w:val="clear" w:color="auto" w:fill="auto"/>
            <w:noWrap/>
            <w:vAlign w:val="center"/>
            <w:hideMark/>
          </w:tcPr>
          <w:p w14:paraId="30158F00"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4" w:space="0" w:color="auto"/>
              <w:right w:val="nil"/>
            </w:tcBorders>
            <w:shd w:val="clear" w:color="auto" w:fill="auto"/>
            <w:noWrap/>
            <w:vAlign w:val="center"/>
            <w:hideMark/>
          </w:tcPr>
          <w:p w14:paraId="461BB6A9"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4" w:space="0" w:color="auto"/>
              <w:right w:val="single" w:sz="4" w:space="0" w:color="auto"/>
            </w:tcBorders>
            <w:shd w:val="clear" w:color="auto" w:fill="auto"/>
            <w:noWrap/>
            <w:vAlign w:val="center"/>
            <w:hideMark/>
          </w:tcPr>
          <w:p w14:paraId="303B4C0F"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4" w:space="0" w:color="auto"/>
              <w:right w:val="single" w:sz="4" w:space="0" w:color="auto"/>
            </w:tcBorders>
            <w:shd w:val="clear" w:color="auto" w:fill="auto"/>
            <w:noWrap/>
            <w:vAlign w:val="center"/>
            <w:hideMark/>
          </w:tcPr>
          <w:p w14:paraId="6DE1AD0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05B877C9"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2C33ED84"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4A6B1FBE"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sz="4" w:space="0" w:color="auto"/>
              <w:bottom w:val="single" w:sz="4" w:space="0" w:color="auto"/>
              <w:right w:val="nil"/>
            </w:tcBorders>
            <w:shd w:val="clear" w:color="auto" w:fill="auto"/>
            <w:noWrap/>
            <w:vAlign w:val="center"/>
            <w:hideMark/>
          </w:tcPr>
          <w:p w14:paraId="0AAD8B8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4" w:space="0" w:color="auto"/>
              <w:right w:val="nil"/>
            </w:tcBorders>
            <w:shd w:val="clear" w:color="auto" w:fill="auto"/>
            <w:noWrap/>
            <w:vAlign w:val="center"/>
            <w:hideMark/>
          </w:tcPr>
          <w:p w14:paraId="3ECE62CE"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4" w:space="0" w:color="auto"/>
              <w:right w:val="single" w:sz="4" w:space="0" w:color="auto"/>
            </w:tcBorders>
            <w:shd w:val="clear" w:color="auto" w:fill="auto"/>
            <w:noWrap/>
            <w:vAlign w:val="center"/>
            <w:hideMark/>
          </w:tcPr>
          <w:p w14:paraId="0EB14B7C"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4" w:space="0" w:color="auto"/>
              <w:right w:val="single" w:sz="4" w:space="0" w:color="auto"/>
            </w:tcBorders>
            <w:shd w:val="clear" w:color="auto" w:fill="auto"/>
            <w:noWrap/>
            <w:vAlign w:val="center"/>
            <w:hideMark/>
          </w:tcPr>
          <w:p w14:paraId="42A994EF"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7EC37A33"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434F0A34"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5F2BA583"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sz="4" w:space="0" w:color="auto"/>
              <w:bottom w:val="single" w:sz="4" w:space="0" w:color="auto"/>
              <w:right w:val="nil"/>
            </w:tcBorders>
            <w:shd w:val="clear" w:color="auto" w:fill="auto"/>
            <w:noWrap/>
            <w:vAlign w:val="center"/>
            <w:hideMark/>
          </w:tcPr>
          <w:p w14:paraId="2879742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4" w:space="0" w:color="auto"/>
              <w:right w:val="nil"/>
            </w:tcBorders>
            <w:shd w:val="clear" w:color="auto" w:fill="auto"/>
            <w:noWrap/>
            <w:vAlign w:val="center"/>
            <w:hideMark/>
          </w:tcPr>
          <w:p w14:paraId="56699C50"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4" w:space="0" w:color="auto"/>
              <w:right w:val="single" w:sz="4" w:space="0" w:color="auto"/>
            </w:tcBorders>
            <w:shd w:val="clear" w:color="auto" w:fill="auto"/>
            <w:noWrap/>
            <w:vAlign w:val="center"/>
            <w:hideMark/>
          </w:tcPr>
          <w:p w14:paraId="2C9E7FF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4" w:space="0" w:color="auto"/>
              <w:right w:val="single" w:sz="4" w:space="0" w:color="auto"/>
            </w:tcBorders>
            <w:shd w:val="clear" w:color="auto" w:fill="auto"/>
            <w:noWrap/>
            <w:vAlign w:val="center"/>
            <w:hideMark/>
          </w:tcPr>
          <w:p w14:paraId="57A08EA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58CBD8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13DB159" w14:textId="77777777" w:rsidTr="00E51C42">
        <w:trPr>
          <w:trHeight w:val="120"/>
        </w:trPr>
        <w:tc>
          <w:tcPr>
            <w:tcW w:w="2363" w:type="dxa"/>
            <w:tcBorders>
              <w:top w:val="nil"/>
              <w:left w:val="single" w:sz="8" w:space="0" w:color="auto"/>
              <w:bottom w:val="single" w:sz="8" w:space="0" w:color="auto"/>
              <w:right w:val="nil"/>
            </w:tcBorders>
            <w:shd w:val="clear" w:color="auto" w:fill="auto"/>
            <w:noWrap/>
            <w:vAlign w:val="center"/>
            <w:hideMark/>
          </w:tcPr>
          <w:p w14:paraId="4A474EE6"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single" w:sz="8" w:space="0" w:color="auto"/>
              <w:right w:val="nil"/>
            </w:tcBorders>
            <w:shd w:val="clear" w:color="auto" w:fill="auto"/>
            <w:noWrap/>
            <w:vAlign w:val="center"/>
            <w:hideMark/>
          </w:tcPr>
          <w:p w14:paraId="2CAA9783"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8" w:space="0" w:color="auto"/>
              <w:right w:val="nil"/>
            </w:tcBorders>
            <w:shd w:val="clear" w:color="auto" w:fill="auto"/>
            <w:noWrap/>
            <w:vAlign w:val="center"/>
            <w:hideMark/>
          </w:tcPr>
          <w:p w14:paraId="27833AC8"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8" w:space="0" w:color="auto"/>
              <w:right w:val="nil"/>
            </w:tcBorders>
            <w:shd w:val="clear" w:color="auto" w:fill="auto"/>
            <w:noWrap/>
            <w:vAlign w:val="center"/>
            <w:hideMark/>
          </w:tcPr>
          <w:p w14:paraId="7072DB5A"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8" w:space="0" w:color="auto"/>
              <w:right w:val="nil"/>
            </w:tcBorders>
            <w:shd w:val="clear" w:color="auto" w:fill="auto"/>
            <w:noWrap/>
            <w:vAlign w:val="center"/>
            <w:hideMark/>
          </w:tcPr>
          <w:p w14:paraId="0155FD9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single" w:sz="8" w:space="0" w:color="auto"/>
              <w:right w:val="single" w:sz="8" w:space="0" w:color="auto"/>
            </w:tcBorders>
            <w:shd w:val="clear" w:color="auto" w:fill="auto"/>
            <w:noWrap/>
            <w:vAlign w:val="center"/>
            <w:hideMark/>
          </w:tcPr>
          <w:p w14:paraId="5AEE40E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561EB444" w14:textId="77777777" w:rsidTr="00E51C42">
        <w:trPr>
          <w:trHeight w:val="210"/>
        </w:trPr>
        <w:tc>
          <w:tcPr>
            <w:tcW w:w="2363" w:type="dxa"/>
            <w:tcBorders>
              <w:top w:val="nil"/>
              <w:left w:val="nil"/>
              <w:bottom w:val="nil"/>
              <w:right w:val="nil"/>
            </w:tcBorders>
            <w:shd w:val="clear" w:color="auto" w:fill="auto"/>
            <w:noWrap/>
            <w:vAlign w:val="center"/>
            <w:hideMark/>
          </w:tcPr>
          <w:p w14:paraId="36C95BD4" w14:textId="77777777" w:rsidR="00583DA7" w:rsidRPr="00583DA7" w:rsidRDefault="00583DA7" w:rsidP="00583DA7">
            <w:pPr>
              <w:jc w:val="right"/>
              <w:rPr>
                <w:rFonts w:ascii="Georgia" w:hAnsi="Georgia" w:cs="Calibri"/>
                <w:color w:val="404040"/>
                <w:sz w:val="18"/>
                <w:szCs w:val="18"/>
                <w:lang w:val="fr-BE" w:eastAsia="fr-BE"/>
              </w:rPr>
            </w:pPr>
          </w:p>
        </w:tc>
        <w:tc>
          <w:tcPr>
            <w:tcW w:w="2380" w:type="dxa"/>
            <w:tcBorders>
              <w:top w:val="nil"/>
              <w:left w:val="nil"/>
              <w:bottom w:val="nil"/>
              <w:right w:val="nil"/>
            </w:tcBorders>
            <w:shd w:val="clear" w:color="auto" w:fill="auto"/>
            <w:noWrap/>
            <w:vAlign w:val="center"/>
            <w:hideMark/>
          </w:tcPr>
          <w:p w14:paraId="65D4AC35"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2ADF4A8B"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533B6F71"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2A2F1DB1"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6C92C865"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7C768EC5" w14:textId="77777777" w:rsidTr="00E51C42">
        <w:trPr>
          <w:trHeight w:val="300"/>
        </w:trPr>
        <w:tc>
          <w:tcPr>
            <w:tcW w:w="2363" w:type="dxa"/>
            <w:tcBorders>
              <w:top w:val="nil"/>
              <w:left w:val="nil"/>
              <w:bottom w:val="nil"/>
              <w:right w:val="nil"/>
            </w:tcBorders>
            <w:shd w:val="clear" w:color="auto" w:fill="auto"/>
            <w:noWrap/>
            <w:vAlign w:val="center"/>
            <w:hideMark/>
          </w:tcPr>
          <w:p w14:paraId="72F66BFE" w14:textId="77777777" w:rsidR="00583DA7" w:rsidRPr="00583DA7" w:rsidRDefault="00583DA7" w:rsidP="00583DA7">
            <w:pPr>
              <w:rPr>
                <w:rFonts w:ascii="Georgia" w:hAnsi="Georgia" w:cs="Calibri"/>
                <w:b/>
                <w:bCs/>
                <w:color w:val="404040"/>
                <w:sz w:val="18"/>
                <w:szCs w:val="18"/>
                <w:u w:val="single"/>
                <w:lang w:val="fr-BE" w:eastAsia="fr-BE"/>
              </w:rPr>
            </w:pPr>
            <w:proofErr w:type="gramStart"/>
            <w:r w:rsidRPr="00583DA7">
              <w:rPr>
                <w:rFonts w:ascii="Georgia" w:hAnsi="Georgia" w:cs="Calibri"/>
                <w:b/>
                <w:bCs/>
                <w:color w:val="404040"/>
                <w:sz w:val="18"/>
                <w:szCs w:val="18"/>
                <w:u w:val="single"/>
                <w:lang w:val="fr-BE" w:eastAsia="fr-BE"/>
              </w:rPr>
              <w:t>COMMENTS:</w:t>
            </w:r>
            <w:proofErr w:type="gramEnd"/>
          </w:p>
        </w:tc>
        <w:tc>
          <w:tcPr>
            <w:tcW w:w="2380" w:type="dxa"/>
            <w:tcBorders>
              <w:top w:val="nil"/>
              <w:left w:val="nil"/>
              <w:bottom w:val="nil"/>
              <w:right w:val="nil"/>
            </w:tcBorders>
            <w:shd w:val="clear" w:color="auto" w:fill="auto"/>
            <w:noWrap/>
            <w:vAlign w:val="center"/>
            <w:hideMark/>
          </w:tcPr>
          <w:p w14:paraId="7299E090"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1448E6BB"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4BC8557F"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5F84C080"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02D9E6C4"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77AE669F" w14:textId="77777777" w:rsidTr="00E51C42">
        <w:trPr>
          <w:trHeight w:val="345"/>
        </w:trPr>
        <w:tc>
          <w:tcPr>
            <w:tcW w:w="9109" w:type="dxa"/>
            <w:gridSpan w:val="6"/>
            <w:vMerge w:val="restart"/>
            <w:tcBorders>
              <w:top w:val="nil"/>
              <w:left w:val="nil"/>
              <w:bottom w:val="nil"/>
              <w:right w:val="nil"/>
            </w:tcBorders>
            <w:shd w:val="clear" w:color="auto" w:fill="auto"/>
            <w:noWrap/>
            <w:vAlign w:val="center"/>
            <w:hideMark/>
          </w:tcPr>
          <w:p w14:paraId="6B5003CB" w14:textId="77777777" w:rsidR="00E51C42" w:rsidRPr="00583DA7" w:rsidRDefault="00E51C42" w:rsidP="00583DA7">
            <w:pPr>
              <w:rPr>
                <w:rFonts w:ascii="Georgia" w:hAnsi="Georgia" w:cs="Calibri"/>
                <w:color w:val="404040"/>
                <w:sz w:val="18"/>
                <w:szCs w:val="18"/>
                <w:lang w:val="fr-BE" w:eastAsia="fr-BE"/>
              </w:rPr>
            </w:pPr>
          </w:p>
        </w:tc>
      </w:tr>
      <w:tr w:rsidR="00583DA7" w:rsidRPr="00583DA7" w14:paraId="42DE49F1" w14:textId="77777777" w:rsidTr="00E51C42">
        <w:trPr>
          <w:trHeight w:val="360"/>
        </w:trPr>
        <w:tc>
          <w:tcPr>
            <w:tcW w:w="9109" w:type="dxa"/>
            <w:gridSpan w:val="6"/>
            <w:vMerge/>
            <w:tcBorders>
              <w:top w:val="nil"/>
              <w:left w:val="nil"/>
              <w:bottom w:val="nil"/>
              <w:right w:val="nil"/>
            </w:tcBorders>
            <w:vAlign w:val="center"/>
            <w:hideMark/>
          </w:tcPr>
          <w:p w14:paraId="78A3E6E8"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19BAF480" w14:textId="77777777" w:rsidTr="00E51C42">
        <w:trPr>
          <w:trHeight w:val="120"/>
        </w:trPr>
        <w:tc>
          <w:tcPr>
            <w:tcW w:w="2363" w:type="dxa"/>
            <w:tcBorders>
              <w:top w:val="nil"/>
              <w:left w:val="nil"/>
              <w:bottom w:val="nil"/>
              <w:right w:val="nil"/>
            </w:tcBorders>
            <w:shd w:val="clear" w:color="auto" w:fill="auto"/>
            <w:noWrap/>
            <w:vAlign w:val="center"/>
            <w:hideMark/>
          </w:tcPr>
          <w:p w14:paraId="64C77F89" w14:textId="77777777" w:rsidR="00583DA7" w:rsidRPr="00583DA7" w:rsidRDefault="00583DA7" w:rsidP="00583DA7">
            <w:pPr>
              <w:rPr>
                <w:rFonts w:ascii="Georgia" w:hAnsi="Georgia" w:cs="Calibri"/>
                <w:color w:val="404040"/>
                <w:sz w:val="18"/>
                <w:szCs w:val="18"/>
                <w:lang w:val="fr-BE" w:eastAsia="fr-BE"/>
              </w:rPr>
            </w:pPr>
          </w:p>
        </w:tc>
        <w:tc>
          <w:tcPr>
            <w:tcW w:w="2380" w:type="dxa"/>
            <w:tcBorders>
              <w:top w:val="nil"/>
              <w:left w:val="nil"/>
              <w:bottom w:val="nil"/>
              <w:right w:val="nil"/>
            </w:tcBorders>
            <w:shd w:val="clear" w:color="auto" w:fill="auto"/>
            <w:noWrap/>
            <w:vAlign w:val="center"/>
            <w:hideMark/>
          </w:tcPr>
          <w:p w14:paraId="54749491"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17746ACD"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6831F211"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5F206DD6"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7A2287A6"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7F4A885D" w14:textId="77777777" w:rsidTr="00E51C42">
        <w:trPr>
          <w:trHeight w:val="1410"/>
        </w:trPr>
        <w:tc>
          <w:tcPr>
            <w:tcW w:w="4743"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4429C75" w14:textId="77777777" w:rsidR="00583DA7" w:rsidRPr="00583DA7" w:rsidRDefault="00583DA7" w:rsidP="00583DA7">
            <w:pPr>
              <w:rPr>
                <w:rFonts w:ascii="Georgia" w:hAnsi="Georgia" w:cs="Calibri"/>
                <w:b/>
                <w:bCs/>
                <w:color w:val="404040"/>
                <w:sz w:val="18"/>
                <w:szCs w:val="18"/>
                <w:u w:val="single"/>
                <w:lang w:eastAsia="fr-BE"/>
              </w:rPr>
            </w:pPr>
            <w:r w:rsidRPr="00583DA7">
              <w:rPr>
                <w:rFonts w:ascii="Georgia" w:hAnsi="Georgia" w:cs="Calibri"/>
                <w:b/>
                <w:bCs/>
                <w:color w:val="404040"/>
                <w:sz w:val="18"/>
                <w:szCs w:val="18"/>
                <w:u w:val="single"/>
                <w:lang w:eastAsia="fr-BE"/>
              </w:rPr>
              <w:lastRenderedPageBreak/>
              <w:t>STAMP of BANK + SIGNATURE of BANK’S REPRESENTATIVE</w:t>
            </w:r>
            <w:r w:rsidRPr="00583DA7">
              <w:rPr>
                <w:rFonts w:ascii="Georgia" w:hAnsi="Georgia" w:cs="Calibri"/>
                <w:b/>
                <w:bCs/>
                <w:color w:val="333333"/>
                <w:sz w:val="18"/>
                <w:szCs w:val="18"/>
                <w:lang w:eastAsia="fr-BE"/>
              </w:rPr>
              <w:t xml:space="preserve"> (both are obligatory)</w:t>
            </w:r>
          </w:p>
        </w:tc>
        <w:tc>
          <w:tcPr>
            <w:tcW w:w="186" w:type="dxa"/>
            <w:tcBorders>
              <w:top w:val="nil"/>
              <w:left w:val="nil"/>
              <w:bottom w:val="nil"/>
              <w:right w:val="nil"/>
            </w:tcBorders>
            <w:shd w:val="clear" w:color="auto" w:fill="auto"/>
            <w:hideMark/>
          </w:tcPr>
          <w:p w14:paraId="7A78F2B1" w14:textId="77777777" w:rsidR="00583DA7" w:rsidRPr="00583DA7" w:rsidRDefault="00583DA7" w:rsidP="00583DA7">
            <w:pPr>
              <w:rPr>
                <w:rFonts w:ascii="Georgia" w:hAnsi="Georgia" w:cs="Calibri"/>
                <w:color w:val="404040"/>
                <w:sz w:val="18"/>
                <w:szCs w:val="18"/>
                <w:lang w:eastAsia="fr-BE"/>
              </w:rPr>
            </w:pPr>
          </w:p>
        </w:tc>
        <w:tc>
          <w:tcPr>
            <w:tcW w:w="396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D03675E" w14:textId="77777777" w:rsidR="00583DA7" w:rsidRPr="00583DA7" w:rsidRDefault="00583DA7" w:rsidP="00583DA7">
            <w:pPr>
              <w:rPr>
                <w:rFonts w:ascii="Georgia" w:hAnsi="Georgia" w:cs="Calibri"/>
                <w:b/>
                <w:bCs/>
                <w:color w:val="404040"/>
                <w:sz w:val="18"/>
                <w:szCs w:val="18"/>
                <w:u w:val="single"/>
                <w:lang w:eastAsia="fr-BE"/>
              </w:rPr>
            </w:pPr>
            <w:r w:rsidRPr="00583DA7">
              <w:rPr>
                <w:rFonts w:ascii="Georgia" w:hAnsi="Georgia" w:cs="Calibri"/>
                <w:b/>
                <w:bCs/>
                <w:color w:val="404040"/>
                <w:sz w:val="18"/>
                <w:szCs w:val="18"/>
                <w:u w:val="single"/>
                <w:lang w:eastAsia="fr-BE"/>
              </w:rPr>
              <w:t>DATE + SIGNATURE OF ACCOUNT HOLDER</w:t>
            </w:r>
            <w:r w:rsidRPr="00583DA7">
              <w:rPr>
                <w:rFonts w:ascii="Georgia" w:hAnsi="Georgia" w:cs="Calibri"/>
                <w:b/>
                <w:bCs/>
                <w:color w:val="333333"/>
                <w:sz w:val="18"/>
                <w:szCs w:val="18"/>
                <w:lang w:eastAsia="fr-BE"/>
              </w:rPr>
              <w:t xml:space="preserve">(Obligatory) </w:t>
            </w:r>
          </w:p>
        </w:tc>
        <w:tc>
          <w:tcPr>
            <w:tcW w:w="220" w:type="dxa"/>
            <w:tcBorders>
              <w:top w:val="nil"/>
              <w:left w:val="nil"/>
              <w:bottom w:val="nil"/>
              <w:right w:val="nil"/>
            </w:tcBorders>
            <w:shd w:val="clear" w:color="auto" w:fill="auto"/>
            <w:noWrap/>
            <w:vAlign w:val="center"/>
            <w:hideMark/>
          </w:tcPr>
          <w:p w14:paraId="56A12663" w14:textId="77777777" w:rsidR="00583DA7" w:rsidRPr="00583DA7" w:rsidRDefault="00583DA7" w:rsidP="00583DA7">
            <w:pPr>
              <w:rPr>
                <w:rFonts w:ascii="Georgia" w:hAnsi="Georgia" w:cs="Calibri"/>
                <w:color w:val="404040"/>
                <w:sz w:val="18"/>
                <w:szCs w:val="18"/>
                <w:lang w:eastAsia="fr-BE"/>
              </w:rPr>
            </w:pPr>
          </w:p>
        </w:tc>
      </w:tr>
      <w:tr w:rsidR="00583DA7" w:rsidRPr="00583DA7" w14:paraId="4CE7925E" w14:textId="77777777" w:rsidTr="00E51C42">
        <w:trPr>
          <w:trHeight w:val="120"/>
        </w:trPr>
        <w:tc>
          <w:tcPr>
            <w:tcW w:w="2363" w:type="dxa"/>
            <w:tcBorders>
              <w:top w:val="nil"/>
              <w:left w:val="nil"/>
              <w:bottom w:val="nil"/>
              <w:right w:val="nil"/>
            </w:tcBorders>
            <w:shd w:val="clear" w:color="auto" w:fill="auto"/>
            <w:hideMark/>
          </w:tcPr>
          <w:p w14:paraId="695E6745" w14:textId="77777777" w:rsidR="00583DA7" w:rsidRPr="00583DA7" w:rsidRDefault="00583DA7" w:rsidP="00583DA7">
            <w:pPr>
              <w:jc w:val="right"/>
              <w:rPr>
                <w:rFonts w:ascii="Georgia" w:hAnsi="Georgia" w:cs="Calibri"/>
                <w:color w:val="404040"/>
                <w:szCs w:val="20"/>
                <w:lang w:eastAsia="fr-BE"/>
              </w:rPr>
            </w:pPr>
          </w:p>
        </w:tc>
        <w:tc>
          <w:tcPr>
            <w:tcW w:w="2380" w:type="dxa"/>
            <w:tcBorders>
              <w:top w:val="nil"/>
              <w:left w:val="nil"/>
              <w:bottom w:val="nil"/>
              <w:right w:val="nil"/>
            </w:tcBorders>
            <w:shd w:val="clear" w:color="auto" w:fill="auto"/>
            <w:hideMark/>
          </w:tcPr>
          <w:p w14:paraId="65ACBC46" w14:textId="77777777" w:rsidR="00583DA7" w:rsidRPr="00583DA7" w:rsidRDefault="00583DA7" w:rsidP="00583DA7">
            <w:pPr>
              <w:rPr>
                <w:rFonts w:ascii="Georgia" w:hAnsi="Georgia" w:cs="Calibri"/>
                <w:color w:val="404040"/>
                <w:szCs w:val="20"/>
                <w:lang w:eastAsia="fr-BE"/>
              </w:rPr>
            </w:pPr>
          </w:p>
        </w:tc>
        <w:tc>
          <w:tcPr>
            <w:tcW w:w="186" w:type="dxa"/>
            <w:tcBorders>
              <w:top w:val="nil"/>
              <w:left w:val="nil"/>
              <w:bottom w:val="nil"/>
              <w:right w:val="nil"/>
            </w:tcBorders>
            <w:shd w:val="clear" w:color="auto" w:fill="auto"/>
            <w:hideMark/>
          </w:tcPr>
          <w:p w14:paraId="2EBFAD16" w14:textId="77777777" w:rsidR="00583DA7" w:rsidRPr="00583DA7" w:rsidRDefault="00583DA7" w:rsidP="00583DA7">
            <w:pPr>
              <w:rPr>
                <w:rFonts w:ascii="Georgia" w:hAnsi="Georgia" w:cs="Calibri"/>
                <w:color w:val="404040"/>
                <w:szCs w:val="20"/>
                <w:lang w:eastAsia="fr-BE"/>
              </w:rPr>
            </w:pPr>
          </w:p>
        </w:tc>
        <w:tc>
          <w:tcPr>
            <w:tcW w:w="1380" w:type="dxa"/>
            <w:tcBorders>
              <w:top w:val="nil"/>
              <w:left w:val="nil"/>
              <w:bottom w:val="nil"/>
              <w:right w:val="nil"/>
            </w:tcBorders>
            <w:shd w:val="clear" w:color="auto" w:fill="auto"/>
            <w:hideMark/>
          </w:tcPr>
          <w:p w14:paraId="0A5FEECD" w14:textId="77777777" w:rsidR="00583DA7" w:rsidRPr="00583DA7" w:rsidRDefault="00583DA7" w:rsidP="00583DA7">
            <w:pPr>
              <w:rPr>
                <w:rFonts w:ascii="Georgia" w:hAnsi="Georgia" w:cs="Calibri"/>
                <w:color w:val="404040"/>
                <w:szCs w:val="20"/>
                <w:lang w:eastAsia="fr-BE"/>
              </w:rPr>
            </w:pPr>
          </w:p>
        </w:tc>
        <w:tc>
          <w:tcPr>
            <w:tcW w:w="2580" w:type="dxa"/>
            <w:tcBorders>
              <w:top w:val="nil"/>
              <w:left w:val="nil"/>
              <w:bottom w:val="nil"/>
              <w:right w:val="nil"/>
            </w:tcBorders>
            <w:shd w:val="clear" w:color="auto" w:fill="auto"/>
            <w:noWrap/>
            <w:hideMark/>
          </w:tcPr>
          <w:p w14:paraId="1D58DEBB" w14:textId="77777777" w:rsidR="00583DA7" w:rsidRPr="00583DA7" w:rsidRDefault="00583DA7" w:rsidP="00583DA7">
            <w:pPr>
              <w:rPr>
                <w:rFonts w:ascii="Georgia" w:hAnsi="Georgia" w:cs="Calibri"/>
                <w:color w:val="404040"/>
                <w:szCs w:val="20"/>
                <w:lang w:eastAsia="fr-BE"/>
              </w:rPr>
            </w:pPr>
          </w:p>
        </w:tc>
        <w:tc>
          <w:tcPr>
            <w:tcW w:w="220" w:type="dxa"/>
            <w:tcBorders>
              <w:top w:val="nil"/>
              <w:left w:val="nil"/>
              <w:bottom w:val="nil"/>
              <w:right w:val="nil"/>
            </w:tcBorders>
            <w:shd w:val="clear" w:color="auto" w:fill="auto"/>
            <w:noWrap/>
            <w:vAlign w:val="center"/>
            <w:hideMark/>
          </w:tcPr>
          <w:p w14:paraId="75655E82" w14:textId="77777777" w:rsidR="00583DA7" w:rsidRPr="00583DA7" w:rsidRDefault="00583DA7" w:rsidP="00583DA7">
            <w:pPr>
              <w:rPr>
                <w:rFonts w:ascii="Georgia" w:hAnsi="Georgia" w:cs="Calibri"/>
                <w:color w:val="404040"/>
                <w:szCs w:val="20"/>
                <w:lang w:eastAsia="fr-BE"/>
              </w:rPr>
            </w:pPr>
          </w:p>
        </w:tc>
      </w:tr>
      <w:tr w:rsidR="00583DA7" w:rsidRPr="00583DA7" w14:paraId="481D2DEC" w14:textId="77777777" w:rsidTr="00E51C42">
        <w:trPr>
          <w:trHeight w:val="450"/>
        </w:trPr>
        <w:tc>
          <w:tcPr>
            <w:tcW w:w="8889" w:type="dxa"/>
            <w:gridSpan w:val="5"/>
            <w:tcBorders>
              <w:top w:val="nil"/>
              <w:left w:val="nil"/>
              <w:bottom w:val="nil"/>
              <w:right w:val="nil"/>
            </w:tcBorders>
            <w:shd w:val="clear" w:color="auto" w:fill="auto"/>
            <w:hideMark/>
          </w:tcPr>
          <w:p w14:paraId="6AE704C6" w14:textId="77777777" w:rsidR="00583DA7" w:rsidRPr="00583DA7" w:rsidRDefault="00583DA7" w:rsidP="00583DA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(1) The name or title under which the account was opened and not the name of the authorised representative.</w:t>
            </w:r>
          </w:p>
        </w:tc>
        <w:tc>
          <w:tcPr>
            <w:tcW w:w="220" w:type="dxa"/>
            <w:tcBorders>
              <w:top w:val="nil"/>
              <w:left w:val="nil"/>
              <w:bottom w:val="nil"/>
              <w:right w:val="nil"/>
            </w:tcBorders>
            <w:shd w:val="clear" w:color="auto" w:fill="auto"/>
            <w:noWrap/>
            <w:vAlign w:val="center"/>
            <w:hideMark/>
          </w:tcPr>
          <w:p w14:paraId="3BAF1DF6" w14:textId="77777777" w:rsidR="00583DA7" w:rsidRPr="00583DA7" w:rsidRDefault="00583DA7" w:rsidP="00583DA7">
            <w:pPr>
              <w:rPr>
                <w:rFonts w:ascii="Georgia" w:hAnsi="Georgia" w:cs="Calibri"/>
                <w:color w:val="404040"/>
                <w:szCs w:val="20"/>
                <w:lang w:eastAsia="fr-BE"/>
              </w:rPr>
            </w:pPr>
          </w:p>
        </w:tc>
      </w:tr>
      <w:tr w:rsidR="00583DA7" w:rsidRPr="00583DA7" w14:paraId="5BDB7329" w14:textId="77777777" w:rsidTr="00E51C42">
        <w:trPr>
          <w:trHeight w:val="1020"/>
        </w:trPr>
        <w:tc>
          <w:tcPr>
            <w:tcW w:w="8889" w:type="dxa"/>
            <w:gridSpan w:val="5"/>
            <w:tcBorders>
              <w:top w:val="nil"/>
              <w:left w:val="nil"/>
              <w:bottom w:val="nil"/>
              <w:right w:val="nil"/>
            </w:tcBorders>
            <w:shd w:val="clear" w:color="auto" w:fill="auto"/>
            <w:hideMark/>
          </w:tcPr>
          <w:p w14:paraId="2277A27C" w14:textId="77777777" w:rsidR="00583DA7" w:rsidRPr="00583DA7" w:rsidRDefault="00583DA7" w:rsidP="00583DA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(2) It is preferable to attach a copy of a recent bank statement. Please note that the bank statement must provide all the information indicated above under “ACCOUNT NAME” and “BANK”. In this case, the bank’s stamp and the signature of its representative are not required. The signature of the account holder is obligatory in all cases.</w:t>
            </w:r>
          </w:p>
        </w:tc>
        <w:tc>
          <w:tcPr>
            <w:tcW w:w="220" w:type="dxa"/>
            <w:tcBorders>
              <w:top w:val="nil"/>
              <w:left w:val="nil"/>
              <w:bottom w:val="nil"/>
              <w:right w:val="nil"/>
            </w:tcBorders>
            <w:shd w:val="clear" w:color="auto" w:fill="auto"/>
            <w:noWrap/>
            <w:vAlign w:val="center"/>
            <w:hideMark/>
          </w:tcPr>
          <w:p w14:paraId="62A12A2A" w14:textId="77777777" w:rsidR="00583DA7" w:rsidRPr="00583DA7" w:rsidRDefault="00583DA7" w:rsidP="00583DA7">
            <w:pPr>
              <w:rPr>
                <w:rFonts w:ascii="Georgia" w:hAnsi="Georgia" w:cs="Calibri"/>
                <w:color w:val="404040"/>
                <w:szCs w:val="20"/>
                <w:lang w:eastAsia="fr-BE"/>
              </w:rPr>
            </w:pPr>
          </w:p>
        </w:tc>
      </w:tr>
      <w:tr w:rsidR="00583DA7" w:rsidRPr="00583DA7" w14:paraId="429B37BC" w14:textId="77777777" w:rsidTr="00E51C42">
        <w:trPr>
          <w:trHeight w:val="540"/>
        </w:trPr>
        <w:tc>
          <w:tcPr>
            <w:tcW w:w="8889" w:type="dxa"/>
            <w:gridSpan w:val="5"/>
            <w:tcBorders>
              <w:top w:val="nil"/>
              <w:left w:val="nil"/>
              <w:bottom w:val="nil"/>
              <w:right w:val="nil"/>
            </w:tcBorders>
            <w:shd w:val="clear" w:color="auto" w:fill="auto"/>
            <w:hideMark/>
          </w:tcPr>
          <w:p w14:paraId="0CDDC6F0" w14:textId="77777777" w:rsidR="00583DA7" w:rsidRPr="00583DA7" w:rsidRDefault="00583DA7" w:rsidP="00583DA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(3) If the IBAN code (international bank account number) is applicable in the country where your bank is situated.</w:t>
            </w:r>
          </w:p>
        </w:tc>
        <w:tc>
          <w:tcPr>
            <w:tcW w:w="220" w:type="dxa"/>
            <w:tcBorders>
              <w:top w:val="nil"/>
              <w:left w:val="nil"/>
              <w:bottom w:val="nil"/>
              <w:right w:val="nil"/>
            </w:tcBorders>
            <w:shd w:val="clear" w:color="auto" w:fill="auto"/>
            <w:noWrap/>
            <w:vAlign w:val="center"/>
            <w:hideMark/>
          </w:tcPr>
          <w:p w14:paraId="33258CE7" w14:textId="77777777" w:rsidR="00583DA7" w:rsidRPr="00583DA7" w:rsidRDefault="00583DA7" w:rsidP="00583DA7">
            <w:pPr>
              <w:rPr>
                <w:rFonts w:ascii="Georgia" w:hAnsi="Georgia" w:cs="Calibri"/>
                <w:color w:val="404040"/>
                <w:szCs w:val="20"/>
                <w:lang w:eastAsia="fr-BE"/>
              </w:rPr>
            </w:pPr>
          </w:p>
        </w:tc>
      </w:tr>
    </w:tbl>
    <w:p w14:paraId="78BA7C04" w14:textId="77777777" w:rsidR="00BB3A94" w:rsidRDefault="0091330B">
      <w:r w:rsidRPr="005E42D3">
        <w:br w:type="page"/>
      </w:r>
    </w:p>
    <w:p w14:paraId="6743EB3C" w14:textId="6E896786" w:rsidR="00BB3A94" w:rsidRPr="005E42D3" w:rsidRDefault="00BB3A94" w:rsidP="00BB3A94">
      <w:pPr>
        <w:pBdr>
          <w:top w:val="single" w:sz="4" w:space="1" w:color="auto"/>
          <w:left w:val="single" w:sz="4" w:space="4" w:color="auto"/>
          <w:bottom w:val="single" w:sz="4" w:space="1" w:color="auto"/>
          <w:right w:val="single" w:sz="4" w:space="4" w:color="auto"/>
        </w:pBdr>
        <w:rPr>
          <w:rFonts w:ascii="Georgia" w:hAnsi="Georgia"/>
          <w:szCs w:val="20"/>
        </w:rPr>
      </w:pPr>
      <w:r w:rsidRPr="005E42D3">
        <w:rPr>
          <w:rFonts w:ascii="Georgia" w:hAnsi="Georgia"/>
          <w:caps/>
        </w:rPr>
        <w:lastRenderedPageBreak/>
        <w:t>Annexe VI</w:t>
      </w:r>
      <w:r>
        <w:rPr>
          <w:rFonts w:ascii="Georgia" w:hAnsi="Georgia"/>
          <w:caps/>
        </w:rPr>
        <w:t>I</w:t>
      </w:r>
      <w:r w:rsidRPr="005E42D3">
        <w:rPr>
          <w:rFonts w:ascii="Georgia" w:hAnsi="Georgia"/>
          <w:caps/>
        </w:rPr>
        <w:t xml:space="preserve">: </w:t>
      </w:r>
      <w:r>
        <w:rPr>
          <w:rFonts w:ascii="Georgia" w:hAnsi="Georgia"/>
          <w:caps/>
        </w:rPr>
        <w:t>exclusion Grounds</w:t>
      </w:r>
    </w:p>
    <w:p w14:paraId="68B041BD" w14:textId="77777777" w:rsidR="00BB3A94" w:rsidRDefault="00BB3A94"/>
    <w:p w14:paraId="26495B65" w14:textId="77777777" w:rsidR="00BB3A94" w:rsidRDefault="00BB3A94"/>
    <w:tbl>
      <w:tblPr>
        <w:tblStyle w:val="TableGrid"/>
        <w:tblW w:w="0" w:type="auto"/>
        <w:tblLayout w:type="fixed"/>
        <w:tblLook w:val="04A0" w:firstRow="1" w:lastRow="0" w:firstColumn="1" w:lastColumn="0" w:noHBand="0" w:noVBand="1"/>
      </w:tblPr>
      <w:tblGrid>
        <w:gridCol w:w="1526"/>
        <w:gridCol w:w="7194"/>
      </w:tblGrid>
      <w:tr w:rsidR="00BB3A94" w:rsidRPr="00996A18" w14:paraId="776A1E32" w14:textId="77777777" w:rsidTr="58960EDE">
        <w:trPr>
          <w:trHeight w:val="475"/>
        </w:trPr>
        <w:tc>
          <w:tcPr>
            <w:tcW w:w="8720" w:type="dxa"/>
            <w:gridSpan w:val="2"/>
            <w:hideMark/>
          </w:tcPr>
          <w:p w14:paraId="69D16494" w14:textId="77777777" w:rsidR="00BB3A94" w:rsidRPr="00996A18" w:rsidRDefault="00BB3A94" w:rsidP="002446ED">
            <w:pPr>
              <w:spacing w:line="259" w:lineRule="auto"/>
              <w:rPr>
                <w:b/>
                <w:bCs/>
                <w:sz w:val="16"/>
                <w:szCs w:val="16"/>
              </w:rPr>
            </w:pPr>
            <w:r>
              <w:rPr>
                <w:b/>
                <w:bCs/>
                <w:sz w:val="16"/>
                <w:szCs w:val="16"/>
              </w:rPr>
              <w:t>Exclusion grounds</w:t>
            </w:r>
          </w:p>
          <w:p w14:paraId="210C7ED3" w14:textId="77777777" w:rsidR="00BB3A94" w:rsidRPr="00996A18" w:rsidRDefault="00BB3A94" w:rsidP="002446ED">
            <w:pPr>
              <w:spacing w:line="259" w:lineRule="auto"/>
              <w:rPr>
                <w:b/>
                <w:bCs/>
                <w:sz w:val="16"/>
                <w:szCs w:val="16"/>
              </w:rPr>
            </w:pPr>
            <w:r>
              <w:rPr>
                <w:b/>
                <w:bCs/>
                <w:sz w:val="16"/>
                <w:szCs w:val="16"/>
              </w:rPr>
              <w:t> </w:t>
            </w:r>
          </w:p>
        </w:tc>
      </w:tr>
      <w:tr w:rsidR="00BB3A94" w:rsidRPr="00AF1FC8" w14:paraId="1B1A986A" w14:textId="77777777" w:rsidTr="58960EDE">
        <w:trPr>
          <w:trHeight w:val="2835"/>
        </w:trPr>
        <w:tc>
          <w:tcPr>
            <w:tcW w:w="1526" w:type="dxa"/>
            <w:hideMark/>
          </w:tcPr>
          <w:p w14:paraId="3D15512F" w14:textId="77777777" w:rsidR="00BB3A94" w:rsidRPr="00996A18" w:rsidRDefault="00BB3A94" w:rsidP="002446ED">
            <w:pPr>
              <w:spacing w:line="259" w:lineRule="auto"/>
              <w:rPr>
                <w:b/>
                <w:bCs/>
                <w:sz w:val="16"/>
                <w:szCs w:val="16"/>
              </w:rPr>
            </w:pPr>
            <w:r>
              <w:rPr>
                <w:b/>
                <w:bCs/>
                <w:sz w:val="16"/>
                <w:szCs w:val="16"/>
              </w:rPr>
              <w:t>1)  Condemnation or subject of a conviction by final judgment</w:t>
            </w:r>
          </w:p>
        </w:tc>
        <w:tc>
          <w:tcPr>
            <w:tcW w:w="7194" w:type="dxa"/>
            <w:hideMark/>
          </w:tcPr>
          <w:p w14:paraId="75D85D00" w14:textId="77777777" w:rsidR="00BB3A94" w:rsidRDefault="00BB3A94" w:rsidP="002446ED">
            <w:pPr>
              <w:spacing w:line="259" w:lineRule="auto"/>
              <w:rPr>
                <w:sz w:val="16"/>
                <w:szCs w:val="16"/>
              </w:rPr>
            </w:pPr>
            <w:r w:rsidRPr="00AF1FC8">
              <w:rPr>
                <w:sz w:val="16"/>
                <w:szCs w:val="16"/>
              </w:rPr>
              <w:t>The counterparty or one of its ‘</w:t>
            </w:r>
            <w:proofErr w:type="gramStart"/>
            <w:r w:rsidRPr="00AF1FC8">
              <w:rPr>
                <w:sz w:val="16"/>
                <w:szCs w:val="16"/>
              </w:rPr>
              <w:t>directors[</w:t>
            </w:r>
            <w:proofErr w:type="gramEnd"/>
            <w:r w:rsidRPr="00AF1FC8">
              <w:rPr>
                <w:sz w:val="16"/>
                <w:szCs w:val="16"/>
              </w:rPr>
              <w:t xml:space="preserve">1]’ </w:t>
            </w:r>
            <w:r>
              <w:rPr>
                <w:sz w:val="16"/>
                <w:szCs w:val="16"/>
              </w:rPr>
              <w:t xml:space="preserve">was </w:t>
            </w:r>
            <w:r w:rsidRPr="00AF1FC8">
              <w:rPr>
                <w:sz w:val="16"/>
                <w:szCs w:val="16"/>
              </w:rPr>
              <w:t xml:space="preserve">found guilty following an indefeasible judgement for one of </w:t>
            </w:r>
            <w:r>
              <w:rPr>
                <w:sz w:val="16"/>
                <w:szCs w:val="16"/>
              </w:rPr>
              <w:t>the following</w:t>
            </w:r>
            <w:r w:rsidRPr="00AF1FC8">
              <w:rPr>
                <w:sz w:val="16"/>
                <w:szCs w:val="16"/>
              </w:rPr>
              <w:t xml:space="preserve"> offences</w:t>
            </w:r>
            <w:r>
              <w:rPr>
                <w:sz w:val="16"/>
                <w:szCs w:val="16"/>
              </w:rPr>
              <w:t>:</w:t>
            </w:r>
          </w:p>
          <w:p w14:paraId="0874BC8B" w14:textId="77777777" w:rsidR="00BB3A94" w:rsidRPr="00996A18" w:rsidRDefault="00BB3A94" w:rsidP="002446ED">
            <w:pPr>
              <w:spacing w:line="259" w:lineRule="auto"/>
              <w:rPr>
                <w:sz w:val="16"/>
                <w:szCs w:val="16"/>
              </w:rPr>
            </w:pPr>
            <w:r>
              <w:rPr>
                <w:sz w:val="16"/>
                <w:szCs w:val="16"/>
              </w:rPr>
              <w:t>1° involvement in a criminal organisation</w:t>
            </w:r>
          </w:p>
          <w:p w14:paraId="0171D793" w14:textId="77777777" w:rsidR="00BB3A94" w:rsidRPr="006A5D78" w:rsidRDefault="00BB3A94" w:rsidP="002446ED">
            <w:pPr>
              <w:spacing w:line="259" w:lineRule="auto"/>
              <w:rPr>
                <w:sz w:val="16"/>
                <w:szCs w:val="16"/>
              </w:rPr>
            </w:pPr>
            <w:r>
              <w:rPr>
                <w:sz w:val="16"/>
                <w:szCs w:val="16"/>
              </w:rPr>
              <w:t>2° corruption</w:t>
            </w:r>
          </w:p>
          <w:p w14:paraId="0767C2ED" w14:textId="77777777" w:rsidR="00BB3A94" w:rsidRPr="006A5D78" w:rsidRDefault="00BB3A94" w:rsidP="002446ED">
            <w:pPr>
              <w:spacing w:line="259" w:lineRule="auto"/>
              <w:rPr>
                <w:sz w:val="16"/>
                <w:szCs w:val="16"/>
              </w:rPr>
            </w:pPr>
            <w:r>
              <w:rPr>
                <w:sz w:val="16"/>
                <w:szCs w:val="16"/>
              </w:rPr>
              <w:t>3° fraud</w:t>
            </w:r>
          </w:p>
          <w:p w14:paraId="32ADAB22" w14:textId="77777777" w:rsidR="00BB3A94" w:rsidRPr="00996A18" w:rsidRDefault="00BB3A94" w:rsidP="002446ED">
            <w:pPr>
              <w:spacing w:line="259" w:lineRule="auto"/>
              <w:rPr>
                <w:sz w:val="16"/>
                <w:szCs w:val="16"/>
              </w:rPr>
            </w:pPr>
            <w:r>
              <w:rPr>
                <w:sz w:val="16"/>
                <w:szCs w:val="16"/>
              </w:rPr>
              <w:t>4° terrorist offences, offences linked related to terrorist activities or incitement to commit such offence, collusion or attempt to commit such an offence</w:t>
            </w:r>
          </w:p>
          <w:p w14:paraId="4B8AFCB3" w14:textId="77777777" w:rsidR="00BB3A94" w:rsidRPr="00996A18" w:rsidRDefault="00BB3A94" w:rsidP="002446ED">
            <w:pPr>
              <w:spacing w:line="259" w:lineRule="auto"/>
              <w:rPr>
                <w:sz w:val="16"/>
                <w:szCs w:val="16"/>
              </w:rPr>
            </w:pPr>
            <w:r>
              <w:rPr>
                <w:sz w:val="16"/>
                <w:szCs w:val="16"/>
              </w:rPr>
              <w:t>5° money laundering or terrorist financing</w:t>
            </w:r>
          </w:p>
          <w:p w14:paraId="2E0D29D8" w14:textId="77777777" w:rsidR="00BB3A94" w:rsidRPr="00996A18" w:rsidRDefault="00BB3A94" w:rsidP="002446ED">
            <w:pPr>
              <w:spacing w:line="259" w:lineRule="auto"/>
              <w:rPr>
                <w:sz w:val="16"/>
                <w:szCs w:val="16"/>
              </w:rPr>
            </w:pPr>
            <w:r>
              <w:rPr>
                <w:sz w:val="16"/>
                <w:szCs w:val="16"/>
              </w:rPr>
              <w:t>6° child labour and other trafficking in human beings</w:t>
            </w:r>
          </w:p>
          <w:p w14:paraId="4A0B184A" w14:textId="77777777" w:rsidR="00BB3A94" w:rsidRDefault="00BB3A94" w:rsidP="002446ED">
            <w:pPr>
              <w:spacing w:line="259" w:lineRule="auto"/>
              <w:rPr>
                <w:sz w:val="16"/>
                <w:szCs w:val="16"/>
              </w:rPr>
            </w:pPr>
            <w:r>
              <w:rPr>
                <w:sz w:val="16"/>
                <w:szCs w:val="16"/>
              </w:rPr>
              <w:t>7° employment of foreign citizens under illegal status</w:t>
            </w:r>
          </w:p>
          <w:p w14:paraId="26AF9A0A" w14:textId="77777777" w:rsidR="00BB3A94" w:rsidRPr="00996A18" w:rsidRDefault="00BB3A94" w:rsidP="002446ED">
            <w:pPr>
              <w:spacing w:line="259" w:lineRule="auto"/>
              <w:rPr>
                <w:sz w:val="16"/>
                <w:szCs w:val="16"/>
              </w:rPr>
            </w:pPr>
            <w:r>
              <w:rPr>
                <w:sz w:val="16"/>
                <w:szCs w:val="16"/>
              </w:rPr>
              <w:t>8° creating or being a shell company.</w:t>
            </w:r>
          </w:p>
          <w:p w14:paraId="39B52C3A" w14:textId="77777777" w:rsidR="00BB3A94" w:rsidRPr="006A5D78" w:rsidRDefault="00BB3A94" w:rsidP="002446ED">
            <w:pPr>
              <w:spacing w:line="259" w:lineRule="auto"/>
              <w:rPr>
                <w:sz w:val="16"/>
                <w:szCs w:val="16"/>
              </w:rPr>
            </w:pPr>
            <w:r>
              <w:rPr>
                <w:sz w:val="16"/>
                <w:szCs w:val="16"/>
              </w:rPr>
              <w:t> </w:t>
            </w:r>
          </w:p>
          <w:p w14:paraId="766E888E" w14:textId="77777777" w:rsidR="00BB3A94" w:rsidRPr="00996A18" w:rsidRDefault="00BB3A94" w:rsidP="002446ED">
            <w:pPr>
              <w:spacing w:line="259" w:lineRule="auto"/>
              <w:rPr>
                <w:sz w:val="16"/>
                <w:szCs w:val="16"/>
              </w:rPr>
            </w:pPr>
            <w:r>
              <w:rPr>
                <w:sz w:val="16"/>
                <w:szCs w:val="16"/>
              </w:rPr>
              <w:t xml:space="preserve">The exclusions </w:t>
            </w:r>
            <w:proofErr w:type="gramStart"/>
            <w:r>
              <w:rPr>
                <w:sz w:val="16"/>
                <w:szCs w:val="16"/>
              </w:rPr>
              <w:t>on the basis of</w:t>
            </w:r>
            <w:proofErr w:type="gramEnd"/>
            <w:r>
              <w:rPr>
                <w:sz w:val="16"/>
                <w:szCs w:val="16"/>
              </w:rPr>
              <w:t xml:space="preserve"> this criterion apply for a 5-year term from the date of judgement.</w:t>
            </w:r>
          </w:p>
          <w:p w14:paraId="0979A77A" w14:textId="77777777" w:rsidR="00BB3A94" w:rsidRPr="00AF1FC8" w:rsidRDefault="00BB3A94" w:rsidP="002446ED">
            <w:pPr>
              <w:spacing w:line="259" w:lineRule="auto"/>
              <w:rPr>
                <w:sz w:val="16"/>
                <w:szCs w:val="16"/>
              </w:rPr>
            </w:pPr>
          </w:p>
        </w:tc>
      </w:tr>
      <w:tr w:rsidR="00BB3A94" w:rsidRPr="00996A18" w14:paraId="40E9B6A7" w14:textId="77777777" w:rsidTr="58960EDE">
        <w:trPr>
          <w:trHeight w:val="1350"/>
        </w:trPr>
        <w:tc>
          <w:tcPr>
            <w:tcW w:w="1526" w:type="dxa"/>
            <w:hideMark/>
          </w:tcPr>
          <w:p w14:paraId="6655CA9C" w14:textId="77777777" w:rsidR="00BB3A94" w:rsidRPr="00996A18" w:rsidRDefault="00BB3A94" w:rsidP="002446ED">
            <w:pPr>
              <w:spacing w:line="259" w:lineRule="auto"/>
              <w:rPr>
                <w:b/>
                <w:bCs/>
                <w:sz w:val="16"/>
                <w:szCs w:val="16"/>
              </w:rPr>
            </w:pPr>
            <w:r>
              <w:rPr>
                <w:b/>
                <w:bCs/>
                <w:sz w:val="16"/>
                <w:szCs w:val="16"/>
              </w:rPr>
              <w:t>2)     Breach of obligations relating to the payment of taxes or social security contributions</w:t>
            </w:r>
          </w:p>
        </w:tc>
        <w:tc>
          <w:tcPr>
            <w:tcW w:w="7194" w:type="dxa"/>
            <w:hideMark/>
          </w:tcPr>
          <w:p w14:paraId="044AB40B" w14:textId="77777777" w:rsidR="00BB3A94" w:rsidRPr="00996A18" w:rsidRDefault="00BB3A94" w:rsidP="002446ED">
            <w:pPr>
              <w:spacing w:line="259" w:lineRule="auto"/>
              <w:rPr>
                <w:sz w:val="16"/>
                <w:szCs w:val="16"/>
              </w:rPr>
            </w:pPr>
            <w:r>
              <w:rPr>
                <w:sz w:val="16"/>
                <w:szCs w:val="16"/>
              </w:rPr>
              <w:t xml:space="preserve">The counterparty which fails to fulfil his obligations relating to the payment of taxes or social security contributions for an amount </w:t>
            </w:r>
            <w:proofErr w:type="gramStart"/>
            <w:r>
              <w:rPr>
                <w:sz w:val="16"/>
                <w:szCs w:val="16"/>
              </w:rPr>
              <w:t>in excess of</w:t>
            </w:r>
            <w:proofErr w:type="gramEnd"/>
            <w:r>
              <w:rPr>
                <w:sz w:val="16"/>
                <w:szCs w:val="16"/>
              </w:rPr>
              <w:t xml:space="preserve"> EUR 3.000,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w:t>
            </w:r>
          </w:p>
        </w:tc>
      </w:tr>
      <w:tr w:rsidR="00BB3A94" w:rsidRPr="00996A18" w14:paraId="615EF483" w14:textId="77777777" w:rsidTr="58960EDE">
        <w:trPr>
          <w:trHeight w:val="1395"/>
        </w:trPr>
        <w:tc>
          <w:tcPr>
            <w:tcW w:w="1526" w:type="dxa"/>
            <w:hideMark/>
          </w:tcPr>
          <w:p w14:paraId="61110865" w14:textId="77777777" w:rsidR="00BB3A94" w:rsidRPr="00996A18" w:rsidRDefault="00BB3A94" w:rsidP="002446ED">
            <w:pPr>
              <w:spacing w:line="259" w:lineRule="auto"/>
              <w:rPr>
                <w:b/>
                <w:bCs/>
                <w:sz w:val="16"/>
                <w:szCs w:val="16"/>
              </w:rPr>
            </w:pPr>
            <w:r>
              <w:rPr>
                <w:b/>
                <w:bCs/>
                <w:sz w:val="16"/>
                <w:szCs w:val="16"/>
              </w:rPr>
              <w:t>3) Bankruptcy, liquidation, cessation of activities…</w:t>
            </w:r>
          </w:p>
        </w:tc>
        <w:tc>
          <w:tcPr>
            <w:tcW w:w="7194" w:type="dxa"/>
            <w:hideMark/>
          </w:tcPr>
          <w:p w14:paraId="657C01D3" w14:textId="77777777" w:rsidR="00BB3A94" w:rsidRPr="00996A18" w:rsidRDefault="00BB3A94" w:rsidP="002446ED">
            <w:pPr>
              <w:spacing w:line="259" w:lineRule="auto"/>
              <w:rPr>
                <w:sz w:val="16"/>
                <w:szCs w:val="16"/>
              </w:rPr>
            </w:pPr>
            <w:r>
              <w:rPr>
                <w:sz w:val="16"/>
                <w:szCs w:val="16"/>
              </w:rPr>
              <w:t>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regulations;</w:t>
            </w:r>
          </w:p>
        </w:tc>
      </w:tr>
      <w:tr w:rsidR="00BB3A94" w:rsidRPr="00B22372" w14:paraId="77FED869" w14:textId="77777777" w:rsidTr="58960EDE">
        <w:trPr>
          <w:trHeight w:val="540"/>
        </w:trPr>
        <w:tc>
          <w:tcPr>
            <w:tcW w:w="1526" w:type="dxa"/>
            <w:hideMark/>
          </w:tcPr>
          <w:p w14:paraId="12D71EE8" w14:textId="77777777" w:rsidR="00BB3A94" w:rsidRDefault="00BB3A94" w:rsidP="002446ED">
            <w:pPr>
              <w:spacing w:line="259" w:lineRule="auto"/>
              <w:rPr>
                <w:b/>
                <w:bCs/>
                <w:sz w:val="16"/>
                <w:szCs w:val="16"/>
              </w:rPr>
            </w:pPr>
            <w:r>
              <w:rPr>
                <w:b/>
                <w:bCs/>
                <w:sz w:val="16"/>
                <w:szCs w:val="16"/>
              </w:rPr>
              <w:t xml:space="preserve">4)   Integrity-related professional misconduct, including: </w:t>
            </w:r>
          </w:p>
          <w:p w14:paraId="61C97189" w14:textId="77777777" w:rsidR="00BB3A94" w:rsidRPr="00AF1FC8" w:rsidRDefault="00BB3A94" w:rsidP="002446ED">
            <w:pPr>
              <w:spacing w:line="259" w:lineRule="auto"/>
              <w:rPr>
                <w:sz w:val="16"/>
                <w:szCs w:val="16"/>
              </w:rPr>
            </w:pPr>
          </w:p>
          <w:p w14:paraId="08158B03" w14:textId="77777777" w:rsidR="00BB3A94" w:rsidRPr="0096091A" w:rsidRDefault="00BB3A94" w:rsidP="002446ED">
            <w:pPr>
              <w:spacing w:line="259" w:lineRule="auto"/>
              <w:rPr>
                <w:sz w:val="16"/>
                <w:szCs w:val="16"/>
              </w:rPr>
            </w:pPr>
            <w:r>
              <w:rPr>
                <w:sz w:val="16"/>
                <w:szCs w:val="16"/>
              </w:rPr>
              <w:t xml:space="preserve">- Sexual abuse and/or exploitation </w:t>
            </w:r>
          </w:p>
          <w:p w14:paraId="3D829754" w14:textId="77777777" w:rsidR="00BB3A94" w:rsidRPr="0096091A" w:rsidRDefault="00BB3A94" w:rsidP="002446ED">
            <w:pPr>
              <w:spacing w:line="259" w:lineRule="auto"/>
              <w:rPr>
                <w:sz w:val="16"/>
                <w:szCs w:val="16"/>
              </w:rPr>
            </w:pPr>
            <w:r>
              <w:rPr>
                <w:sz w:val="16"/>
                <w:szCs w:val="16"/>
              </w:rPr>
              <w:t xml:space="preserve">- Case of fraud </w:t>
            </w:r>
          </w:p>
          <w:p w14:paraId="55F455EB" w14:textId="77777777" w:rsidR="00BB3A94" w:rsidRPr="0096091A" w:rsidRDefault="00BB3A94" w:rsidP="002446ED">
            <w:pPr>
              <w:spacing w:line="259" w:lineRule="auto"/>
              <w:rPr>
                <w:sz w:val="16"/>
                <w:szCs w:val="16"/>
              </w:rPr>
            </w:pPr>
            <w:r>
              <w:rPr>
                <w:sz w:val="16"/>
                <w:szCs w:val="16"/>
              </w:rPr>
              <w:t xml:space="preserve">- Case of sexual harassment </w:t>
            </w:r>
          </w:p>
          <w:p w14:paraId="19910180" w14:textId="77777777" w:rsidR="00BB3A94" w:rsidRPr="0096091A" w:rsidRDefault="00BB3A94" w:rsidP="002446ED">
            <w:pPr>
              <w:spacing w:line="259" w:lineRule="auto"/>
              <w:rPr>
                <w:sz w:val="16"/>
                <w:szCs w:val="16"/>
              </w:rPr>
            </w:pPr>
            <w:r>
              <w:rPr>
                <w:sz w:val="16"/>
                <w:szCs w:val="16"/>
              </w:rPr>
              <w:t>- False statements</w:t>
            </w:r>
          </w:p>
          <w:p w14:paraId="6AF338E7" w14:textId="77777777" w:rsidR="00BB3A94" w:rsidRPr="00A43C5C" w:rsidRDefault="00BB3A94" w:rsidP="002446ED">
            <w:pPr>
              <w:spacing w:line="259" w:lineRule="auto"/>
              <w:rPr>
                <w:b/>
                <w:bCs/>
                <w:sz w:val="16"/>
                <w:szCs w:val="16"/>
              </w:rPr>
            </w:pPr>
            <w:r>
              <w:rPr>
                <w:sz w:val="16"/>
                <w:szCs w:val="16"/>
              </w:rPr>
              <w:t>- Unfair competition</w:t>
            </w:r>
          </w:p>
        </w:tc>
        <w:tc>
          <w:tcPr>
            <w:tcW w:w="7194" w:type="dxa"/>
            <w:hideMark/>
          </w:tcPr>
          <w:p w14:paraId="0FDAF8F9" w14:textId="77777777" w:rsidR="00BB3A94" w:rsidRDefault="00BB3A94" w:rsidP="002446ED">
            <w:pPr>
              <w:spacing w:line="259" w:lineRule="auto"/>
              <w:rPr>
                <w:sz w:val="16"/>
                <w:szCs w:val="16"/>
              </w:rPr>
            </w:pPr>
            <w:r>
              <w:rPr>
                <w:sz w:val="16"/>
                <w:szCs w:val="16"/>
              </w:rPr>
              <w:t xml:space="preserve">When Enabel can demonstrate by any appropriate means that the counterparty </w:t>
            </w:r>
            <w:r>
              <w:rPr>
                <w:b/>
                <w:bCs/>
                <w:sz w:val="16"/>
                <w:szCs w:val="16"/>
              </w:rPr>
              <w:t>or any of its directors</w:t>
            </w:r>
            <w:r>
              <w:rPr>
                <w:sz w:val="16"/>
                <w:szCs w:val="16"/>
              </w:rPr>
              <w:t xml:space="preserve"> has committed serious professional misconduct which calls into question his integrity.</w:t>
            </w:r>
          </w:p>
          <w:p w14:paraId="5E8E1018" w14:textId="77777777" w:rsidR="00BB3A94" w:rsidRPr="00AF1FC8" w:rsidRDefault="00BB3A94" w:rsidP="002446ED">
            <w:pPr>
              <w:spacing w:line="259" w:lineRule="auto"/>
              <w:rPr>
                <w:sz w:val="16"/>
                <w:szCs w:val="16"/>
              </w:rPr>
            </w:pPr>
          </w:p>
          <w:p w14:paraId="0B0C45EF" w14:textId="4F3D1991" w:rsidR="00BB3A94" w:rsidRDefault="002446ED" w:rsidP="002446ED">
            <w:pPr>
              <w:spacing w:line="259" w:lineRule="auto"/>
              <w:rPr>
                <w:sz w:val="16"/>
                <w:szCs w:val="16"/>
              </w:rPr>
            </w:pPr>
            <w:r>
              <w:rPr>
                <w:sz w:val="16"/>
                <w:szCs w:val="16"/>
              </w:rPr>
              <w:t>Are among others</w:t>
            </w:r>
            <w:r w:rsidR="00BB3A94">
              <w:rPr>
                <w:sz w:val="16"/>
                <w:szCs w:val="16"/>
              </w:rPr>
              <w:t xml:space="preserve"> considered such serious professional misconduct:</w:t>
            </w:r>
          </w:p>
          <w:p w14:paraId="70E393CC" w14:textId="77777777" w:rsidR="00BB3A94" w:rsidRPr="00B22372" w:rsidRDefault="00BB3A94" w:rsidP="58960EDE">
            <w:pPr>
              <w:pStyle w:val="ListParagraph"/>
              <w:numPr>
                <w:ilvl w:val="0"/>
                <w:numId w:val="25"/>
              </w:numPr>
              <w:spacing w:after="0" w:line="259" w:lineRule="auto"/>
              <w:rPr>
                <w:sz w:val="16"/>
                <w:szCs w:val="16"/>
              </w:rPr>
            </w:pPr>
            <w:r w:rsidRPr="58960EDE">
              <w:rPr>
                <w:sz w:val="16"/>
                <w:szCs w:val="16"/>
              </w:rPr>
              <w:t>A breach of Enabel’s Policy regarding sexual exploitation and abuse – June 2019</w:t>
            </w:r>
          </w:p>
          <w:p w14:paraId="65A9FF3B" w14:textId="77777777" w:rsidR="00BB3A94" w:rsidRPr="00B22372" w:rsidRDefault="00BB3A94" w:rsidP="58960EDE">
            <w:pPr>
              <w:pStyle w:val="ListParagraph"/>
              <w:numPr>
                <w:ilvl w:val="0"/>
                <w:numId w:val="25"/>
              </w:numPr>
              <w:spacing w:after="0" w:line="259" w:lineRule="auto"/>
              <w:rPr>
                <w:sz w:val="16"/>
                <w:szCs w:val="16"/>
              </w:rPr>
            </w:pPr>
            <w:r w:rsidRPr="58960EDE">
              <w:rPr>
                <w:sz w:val="16"/>
                <w:szCs w:val="16"/>
              </w:rPr>
              <w:t>A breach of Enabel’s Policy regarding fraud and corruption risk management – June 2019</w:t>
            </w:r>
          </w:p>
          <w:p w14:paraId="45B159AB" w14:textId="77777777" w:rsidR="00BB3A94" w:rsidRPr="00B22372" w:rsidRDefault="00BB3A94" w:rsidP="58960EDE">
            <w:pPr>
              <w:pStyle w:val="ListParagraph"/>
              <w:numPr>
                <w:ilvl w:val="0"/>
                <w:numId w:val="25"/>
              </w:numPr>
              <w:spacing w:after="0" w:line="259" w:lineRule="auto"/>
              <w:rPr>
                <w:sz w:val="16"/>
                <w:szCs w:val="16"/>
              </w:rPr>
            </w:pPr>
            <w:r w:rsidRPr="58960EDE">
              <w:rPr>
                <w:sz w:val="16"/>
                <w:szCs w:val="16"/>
              </w:rPr>
              <w:t>A breach of a regulatory provision in applicable local legislation regarding sexual harassment in the workplace</w:t>
            </w:r>
          </w:p>
          <w:p w14:paraId="3FC9C9CA" w14:textId="77777777" w:rsidR="00BB3A94" w:rsidRPr="00B22372" w:rsidRDefault="00BB3A94" w:rsidP="00BB3A94">
            <w:pPr>
              <w:pStyle w:val="ListParagraph"/>
              <w:numPr>
                <w:ilvl w:val="0"/>
                <w:numId w:val="25"/>
              </w:numPr>
              <w:spacing w:after="0" w:line="259" w:lineRule="auto"/>
              <w:rPr>
                <w:sz w:val="16"/>
                <w:szCs w:val="16"/>
              </w:rPr>
            </w:pPr>
            <w:r>
              <w:rPr>
                <w:sz w:val="16"/>
                <w:szCs w:val="16"/>
              </w:rPr>
              <w:t>The counterparty was seriously guilty of misrepresentation or false documents when providing the information required for verification of the absence of grounds for exclusion or the satisfaction of the selection criteria, or concealed this information</w:t>
            </w:r>
          </w:p>
          <w:p w14:paraId="3B4F2DF7" w14:textId="77777777" w:rsidR="00BB3A94" w:rsidRPr="00B22372" w:rsidRDefault="00BB3A94" w:rsidP="58960EDE">
            <w:pPr>
              <w:pStyle w:val="ListParagraph"/>
              <w:numPr>
                <w:ilvl w:val="0"/>
                <w:numId w:val="25"/>
              </w:numPr>
              <w:spacing w:after="0" w:line="259" w:lineRule="auto"/>
              <w:rPr>
                <w:sz w:val="16"/>
                <w:szCs w:val="16"/>
              </w:rPr>
            </w:pPr>
            <w:r w:rsidRPr="58960EDE">
              <w:rPr>
                <w:sz w:val="16"/>
                <w:szCs w:val="16"/>
              </w:rPr>
              <w:t xml:space="preserve">Where Enabel has sufficient plausible evidence to conclude that the counterparty has committed acts, entered into agreements or </w:t>
            </w:r>
            <w:proofErr w:type="gramStart"/>
            <w:r w:rsidRPr="58960EDE">
              <w:rPr>
                <w:sz w:val="16"/>
                <w:szCs w:val="16"/>
              </w:rPr>
              <w:t>entered into</w:t>
            </w:r>
            <w:proofErr w:type="gramEnd"/>
            <w:r w:rsidRPr="58960EDE">
              <w:rPr>
                <w:sz w:val="16"/>
                <w:szCs w:val="16"/>
              </w:rPr>
              <w:t xml:space="preserve"> arrangements to distort competition</w:t>
            </w:r>
          </w:p>
          <w:p w14:paraId="67A31F90" w14:textId="77777777" w:rsidR="00BB3A94" w:rsidRPr="00B22372" w:rsidRDefault="00BB3A94" w:rsidP="002446ED">
            <w:pPr>
              <w:spacing w:line="259" w:lineRule="auto"/>
              <w:rPr>
                <w:sz w:val="16"/>
                <w:szCs w:val="16"/>
              </w:rPr>
            </w:pPr>
            <w:r>
              <w:rPr>
                <w:sz w:val="16"/>
                <w:szCs w:val="16"/>
              </w:rPr>
              <w:t xml:space="preserve">The presence of this counterparty on one of Enabel’s exclusion lists </w:t>
            </w:r>
            <w:proofErr w:type="gramStart"/>
            <w:r>
              <w:rPr>
                <w:sz w:val="16"/>
                <w:szCs w:val="16"/>
              </w:rPr>
              <w:t>as a result of</w:t>
            </w:r>
            <w:proofErr w:type="gramEnd"/>
            <w:r>
              <w:rPr>
                <w:sz w:val="16"/>
                <w:szCs w:val="16"/>
              </w:rPr>
              <w:t xml:space="preserve"> such an act/agreement/arrangement </w:t>
            </w:r>
            <w:proofErr w:type="gramStart"/>
            <w:r>
              <w:rPr>
                <w:sz w:val="16"/>
                <w:szCs w:val="16"/>
              </w:rPr>
              <w:t>is considered to be</w:t>
            </w:r>
            <w:proofErr w:type="gramEnd"/>
            <w:r>
              <w:rPr>
                <w:sz w:val="16"/>
                <w:szCs w:val="16"/>
              </w:rPr>
              <w:t xml:space="preserve"> sufficiently plausible an element. </w:t>
            </w:r>
          </w:p>
        </w:tc>
      </w:tr>
      <w:tr w:rsidR="00BB3A94" w:rsidRPr="00996A18" w14:paraId="3FEC135A" w14:textId="77777777" w:rsidTr="58960EDE">
        <w:trPr>
          <w:trHeight w:val="900"/>
        </w:trPr>
        <w:tc>
          <w:tcPr>
            <w:tcW w:w="1526" w:type="dxa"/>
            <w:hideMark/>
          </w:tcPr>
          <w:p w14:paraId="06C13314" w14:textId="77777777" w:rsidR="00BB3A94" w:rsidRPr="00996A18" w:rsidRDefault="00BB3A94" w:rsidP="002446ED">
            <w:pPr>
              <w:spacing w:line="259" w:lineRule="auto"/>
              <w:rPr>
                <w:b/>
                <w:bCs/>
                <w:sz w:val="16"/>
                <w:szCs w:val="16"/>
              </w:rPr>
            </w:pPr>
            <w:r>
              <w:rPr>
                <w:b/>
                <w:bCs/>
                <w:sz w:val="16"/>
                <w:szCs w:val="16"/>
              </w:rPr>
              <w:t>5)     Conflict of interest</w:t>
            </w:r>
          </w:p>
        </w:tc>
        <w:tc>
          <w:tcPr>
            <w:tcW w:w="7194" w:type="dxa"/>
            <w:hideMark/>
          </w:tcPr>
          <w:p w14:paraId="3CD12E5A" w14:textId="77777777" w:rsidR="00BB3A94" w:rsidRPr="00996A18" w:rsidRDefault="00BB3A94" w:rsidP="002446ED">
            <w:pPr>
              <w:spacing w:line="259" w:lineRule="auto"/>
              <w:rPr>
                <w:sz w:val="16"/>
                <w:szCs w:val="16"/>
              </w:rPr>
            </w:pPr>
            <w:r>
              <w:rPr>
                <w:sz w:val="16"/>
                <w:szCs w:val="16"/>
              </w:rPr>
              <w:t xml:space="preserve">When a conflict of interest cannot be remedied by other, less intrusive measures; </w:t>
            </w:r>
          </w:p>
        </w:tc>
      </w:tr>
      <w:tr w:rsidR="00BB3A94" w:rsidRPr="00996A18" w14:paraId="6CA004BA" w14:textId="77777777" w:rsidTr="58960EDE">
        <w:trPr>
          <w:trHeight w:val="1080"/>
        </w:trPr>
        <w:tc>
          <w:tcPr>
            <w:tcW w:w="1526" w:type="dxa"/>
            <w:vMerge w:val="restart"/>
            <w:hideMark/>
          </w:tcPr>
          <w:p w14:paraId="5EAF49AC" w14:textId="77777777" w:rsidR="00BB3A94" w:rsidRPr="00A537A0" w:rsidRDefault="00BB3A94" w:rsidP="002446ED">
            <w:pPr>
              <w:spacing w:line="259" w:lineRule="auto"/>
              <w:rPr>
                <w:b/>
                <w:bCs/>
                <w:sz w:val="16"/>
                <w:szCs w:val="16"/>
              </w:rPr>
            </w:pPr>
            <w:r>
              <w:rPr>
                <w:b/>
                <w:bCs/>
                <w:sz w:val="16"/>
                <w:szCs w:val="16"/>
              </w:rPr>
              <w:t>6)   Significant or persistent contract performance failures</w:t>
            </w:r>
          </w:p>
        </w:tc>
        <w:tc>
          <w:tcPr>
            <w:tcW w:w="7194" w:type="dxa"/>
            <w:hideMark/>
          </w:tcPr>
          <w:p w14:paraId="05AA2D7F" w14:textId="77777777" w:rsidR="00BB3A94" w:rsidRPr="00996A18" w:rsidRDefault="00BB3A94" w:rsidP="002446ED">
            <w:pPr>
              <w:spacing w:line="259" w:lineRule="auto"/>
              <w:rPr>
                <w:sz w:val="16"/>
                <w:szCs w:val="16"/>
              </w:rPr>
            </w:pPr>
            <w:r>
              <w:rPr>
                <w:sz w:val="16"/>
                <w:szCs w:val="16"/>
              </w:rPr>
              <w:t>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damages or another comparable sanction.</w:t>
            </w:r>
          </w:p>
        </w:tc>
      </w:tr>
      <w:tr w:rsidR="00BB3A94" w:rsidRPr="00996A18" w14:paraId="23A29F6C" w14:textId="77777777" w:rsidTr="58960EDE">
        <w:trPr>
          <w:trHeight w:val="1080"/>
        </w:trPr>
        <w:tc>
          <w:tcPr>
            <w:tcW w:w="1526" w:type="dxa"/>
            <w:vMerge/>
            <w:hideMark/>
          </w:tcPr>
          <w:p w14:paraId="51E23820" w14:textId="77777777" w:rsidR="00BB3A94" w:rsidRPr="00AF1FC8" w:rsidRDefault="00BB3A94" w:rsidP="002446ED">
            <w:pPr>
              <w:spacing w:line="259" w:lineRule="auto"/>
              <w:rPr>
                <w:b/>
                <w:bCs/>
                <w:sz w:val="16"/>
                <w:szCs w:val="16"/>
              </w:rPr>
            </w:pPr>
          </w:p>
        </w:tc>
        <w:tc>
          <w:tcPr>
            <w:tcW w:w="7194" w:type="dxa"/>
            <w:hideMark/>
          </w:tcPr>
          <w:p w14:paraId="6E8FF478" w14:textId="77777777" w:rsidR="00BB3A94" w:rsidRPr="00996A18" w:rsidRDefault="00BB3A94" w:rsidP="002446ED">
            <w:pPr>
              <w:spacing w:line="259" w:lineRule="auto"/>
              <w:rPr>
                <w:sz w:val="16"/>
                <w:szCs w:val="16"/>
              </w:rPr>
            </w:pPr>
            <w:proofErr w:type="gramStart"/>
            <w:r>
              <w:rPr>
                <w:sz w:val="16"/>
                <w:szCs w:val="16"/>
              </w:rPr>
              <w:t>Also</w:t>
            </w:r>
            <w:proofErr w:type="gramEnd"/>
            <w:r>
              <w:rPr>
                <w:sz w:val="16"/>
                <w:szCs w:val="16"/>
              </w:rPr>
              <w:t xml:space="preserve"> failures to respect applicable obligations regarding environmental, social and labour rights, national law, labour agreements or international provisions on environmental, social and labour rights are considered ‘significant’. </w:t>
            </w:r>
          </w:p>
        </w:tc>
      </w:tr>
      <w:tr w:rsidR="00BB3A94" w:rsidRPr="00996A18" w14:paraId="2664FD5B" w14:textId="77777777" w:rsidTr="58960EDE">
        <w:trPr>
          <w:trHeight w:val="540"/>
        </w:trPr>
        <w:tc>
          <w:tcPr>
            <w:tcW w:w="1526" w:type="dxa"/>
            <w:vMerge/>
            <w:hideMark/>
          </w:tcPr>
          <w:p w14:paraId="30CAC794" w14:textId="77777777" w:rsidR="00BB3A94" w:rsidRPr="00AF1FC8" w:rsidRDefault="00BB3A94" w:rsidP="002446ED">
            <w:pPr>
              <w:spacing w:line="259" w:lineRule="auto"/>
              <w:rPr>
                <w:b/>
                <w:bCs/>
                <w:sz w:val="16"/>
                <w:szCs w:val="16"/>
              </w:rPr>
            </w:pPr>
          </w:p>
        </w:tc>
        <w:tc>
          <w:tcPr>
            <w:tcW w:w="7194" w:type="dxa"/>
            <w:hideMark/>
          </w:tcPr>
          <w:p w14:paraId="6E574E55" w14:textId="77777777" w:rsidR="00BB3A94" w:rsidRPr="00996A18" w:rsidRDefault="00BB3A94" w:rsidP="002446ED">
            <w:pPr>
              <w:spacing w:line="259" w:lineRule="auto"/>
              <w:rPr>
                <w:sz w:val="16"/>
                <w:szCs w:val="16"/>
              </w:rPr>
            </w:pPr>
            <w:r>
              <w:rPr>
                <w:sz w:val="16"/>
                <w:szCs w:val="16"/>
              </w:rPr>
              <w:t xml:space="preserve">The presence of the counterparty on the exclusion list of Enabel because of such a failure serves as evidence. </w:t>
            </w:r>
          </w:p>
        </w:tc>
      </w:tr>
      <w:tr w:rsidR="00BB3A94" w:rsidRPr="00B262C2" w14:paraId="46C5B564" w14:textId="77777777" w:rsidTr="58960EDE">
        <w:trPr>
          <w:trHeight w:val="1080"/>
        </w:trPr>
        <w:tc>
          <w:tcPr>
            <w:tcW w:w="1526" w:type="dxa"/>
            <w:hideMark/>
          </w:tcPr>
          <w:p w14:paraId="0B5843E2" w14:textId="77777777" w:rsidR="00BB3A94" w:rsidRPr="00996A18" w:rsidRDefault="00BB3A94" w:rsidP="002446ED">
            <w:pPr>
              <w:spacing w:line="259" w:lineRule="auto"/>
              <w:rPr>
                <w:b/>
                <w:bCs/>
                <w:sz w:val="16"/>
                <w:szCs w:val="16"/>
              </w:rPr>
            </w:pPr>
            <w:r>
              <w:rPr>
                <w:b/>
                <w:bCs/>
                <w:sz w:val="16"/>
                <w:szCs w:val="16"/>
              </w:rPr>
              <w:t>7) Financial sanctions</w:t>
            </w:r>
          </w:p>
        </w:tc>
        <w:tc>
          <w:tcPr>
            <w:tcW w:w="7194" w:type="dxa"/>
            <w:hideMark/>
          </w:tcPr>
          <w:p w14:paraId="5430F4F1" w14:textId="77777777" w:rsidR="00BB3A94" w:rsidRDefault="00BB3A94" w:rsidP="002446ED">
            <w:pPr>
              <w:spacing w:line="259" w:lineRule="auto"/>
              <w:rPr>
                <w:sz w:val="16"/>
                <w:szCs w:val="16"/>
              </w:rPr>
            </w:pPr>
            <w:r>
              <w:rPr>
                <w:sz w:val="16"/>
                <w:szCs w:val="16"/>
              </w:rPr>
              <w:t>Restrictive measures have been taken vis-à-vis the counterparty with a view of ending violations of international peace and security such as terrorism, human-rights violations, the destabilisation of sovereign states and de proliferation of weapons of mass destruction.</w:t>
            </w:r>
          </w:p>
          <w:p w14:paraId="75319219" w14:textId="77777777" w:rsidR="00BB3A94" w:rsidRPr="00AF1FC8" w:rsidRDefault="00BB3A94" w:rsidP="002446ED">
            <w:pPr>
              <w:spacing w:line="259" w:lineRule="auto"/>
              <w:rPr>
                <w:sz w:val="16"/>
                <w:szCs w:val="16"/>
              </w:rPr>
            </w:pPr>
          </w:p>
          <w:p w14:paraId="09BEAD0A" w14:textId="77777777" w:rsidR="00BB3A94" w:rsidRDefault="00BB3A94" w:rsidP="002446ED">
            <w:pPr>
              <w:spacing w:line="259" w:lineRule="auto"/>
              <w:rPr>
                <w:sz w:val="16"/>
                <w:szCs w:val="16"/>
              </w:rPr>
            </w:pPr>
            <w:r>
              <w:rPr>
                <w:sz w:val="16"/>
                <w:szCs w:val="16"/>
              </w:rPr>
              <w:t>The counterparty or one of its directors are on the lists of persons, groups or entities submitted by the United Nations, the European Union and Belgium for financial sanctions:</w:t>
            </w:r>
          </w:p>
          <w:p w14:paraId="73011818" w14:textId="77777777" w:rsidR="00BB3A94" w:rsidRDefault="00BB3A94" w:rsidP="002446ED">
            <w:pPr>
              <w:spacing w:line="259" w:lineRule="auto"/>
              <w:rPr>
                <w:sz w:val="16"/>
                <w:szCs w:val="16"/>
              </w:rPr>
            </w:pPr>
            <w:r>
              <w:rPr>
                <w:sz w:val="16"/>
                <w:szCs w:val="16"/>
              </w:rPr>
              <w:t>For the United Nations, the lists can be consulted at the following address:</w:t>
            </w:r>
          </w:p>
          <w:p w14:paraId="0C064B28" w14:textId="77777777" w:rsidR="00BB3A94" w:rsidRDefault="00BB3A94" w:rsidP="002446ED">
            <w:pPr>
              <w:spacing w:line="259" w:lineRule="auto"/>
              <w:rPr>
                <w:rStyle w:val="Hyperlink"/>
                <w:sz w:val="16"/>
                <w:szCs w:val="16"/>
              </w:rPr>
            </w:pPr>
            <w:hyperlink r:id="rId19" w:history="1">
              <w:r>
                <w:rPr>
                  <w:rStyle w:val="Hyperlink"/>
                  <w:sz w:val="16"/>
                  <w:szCs w:val="16"/>
                </w:rPr>
                <w:t xml:space="preserve">https://finances.belgium.be/fr/tresorerie/sanctions-financieres/sanctions-internationales-nations-unies </w:t>
              </w:r>
            </w:hyperlink>
          </w:p>
          <w:p w14:paraId="687DE983" w14:textId="77777777" w:rsidR="00BB3A94" w:rsidRPr="00AF1FC8" w:rsidRDefault="00BB3A94" w:rsidP="002446ED">
            <w:pPr>
              <w:spacing w:line="259" w:lineRule="auto"/>
              <w:rPr>
                <w:sz w:val="16"/>
                <w:szCs w:val="16"/>
              </w:rPr>
            </w:pPr>
          </w:p>
          <w:p w14:paraId="41743855" w14:textId="77777777" w:rsidR="00BB3A94" w:rsidRDefault="00BB3A94" w:rsidP="002446ED">
            <w:pPr>
              <w:spacing w:line="259" w:lineRule="auto"/>
              <w:rPr>
                <w:rStyle w:val="Hyperlink"/>
                <w:sz w:val="16"/>
                <w:szCs w:val="16"/>
              </w:rPr>
            </w:pPr>
            <w:r>
              <w:rPr>
                <w:sz w:val="16"/>
                <w:szCs w:val="16"/>
              </w:rPr>
              <w:t>For the European Union, the lists can be consulted at the following address:</w:t>
            </w:r>
          </w:p>
          <w:p w14:paraId="22A1E461" w14:textId="77777777" w:rsidR="00BB3A94" w:rsidRDefault="00BB3A94" w:rsidP="002446ED">
            <w:pPr>
              <w:pStyle w:val="cover"/>
              <w:rPr>
                <w:rStyle w:val="Hyperlink"/>
                <w:sz w:val="16"/>
                <w:szCs w:val="16"/>
              </w:rPr>
            </w:pPr>
            <w:hyperlink r:id="rId20" w:history="1">
              <w:r>
                <w:rPr>
                  <w:rStyle w:val="Hyperlink"/>
                  <w:sz w:val="16"/>
                  <w:szCs w:val="16"/>
                </w:rPr>
                <w:t xml:space="preserve">https://finances.belgium.be/fr/tresorerie/sanctions-financieres/sanctions-europ%C3%A9ennes-ue </w:t>
              </w:r>
            </w:hyperlink>
          </w:p>
          <w:p w14:paraId="37C32C5D" w14:textId="77777777" w:rsidR="00BB3A94" w:rsidRPr="00AF1FC8" w:rsidRDefault="00BB3A94" w:rsidP="002446ED">
            <w:pPr>
              <w:spacing w:line="259" w:lineRule="auto"/>
              <w:rPr>
                <w:rStyle w:val="Hyperlink"/>
                <w:sz w:val="16"/>
                <w:szCs w:val="16"/>
              </w:rPr>
            </w:pPr>
          </w:p>
          <w:p w14:paraId="5589BE6E" w14:textId="77777777" w:rsidR="00BB3A94" w:rsidRDefault="00BB3A94" w:rsidP="002446ED">
            <w:pPr>
              <w:spacing w:line="259" w:lineRule="auto"/>
              <w:rPr>
                <w:rStyle w:val="Hyperlink"/>
                <w:sz w:val="16"/>
                <w:szCs w:val="16"/>
              </w:rPr>
            </w:pPr>
            <w:hyperlink r:id="rId21" w:history="1">
              <w:r>
                <w:rPr>
                  <w:rStyle w:val="Hyperlink"/>
                  <w:sz w:val="16"/>
                  <w:szCs w:val="16"/>
                </w:rPr>
                <w:t>https://eeas.europa.eu/headquarters/headquarters-homepage/8442/consolidated-list-sanctions_en</w:t>
              </w:r>
            </w:hyperlink>
          </w:p>
          <w:p w14:paraId="205B6937" w14:textId="77777777" w:rsidR="00BB3A94" w:rsidRPr="00AF1FC8" w:rsidRDefault="00BB3A94" w:rsidP="002446ED">
            <w:pPr>
              <w:spacing w:line="259" w:lineRule="auto"/>
              <w:rPr>
                <w:rStyle w:val="Hyperlink"/>
                <w:sz w:val="16"/>
                <w:szCs w:val="16"/>
              </w:rPr>
            </w:pPr>
          </w:p>
          <w:p w14:paraId="6DE021FE" w14:textId="77777777" w:rsidR="00BB3A94" w:rsidRDefault="00BB3A94" w:rsidP="002446ED">
            <w:pPr>
              <w:spacing w:line="259" w:lineRule="auto"/>
              <w:rPr>
                <w:rStyle w:val="Hyperlink"/>
                <w:sz w:val="16"/>
                <w:szCs w:val="16"/>
              </w:rPr>
            </w:pPr>
            <w:hyperlink r:id="rId22" w:history="1">
              <w:r>
                <w:rPr>
                  <w:rStyle w:val="Hyperlink"/>
                  <w:sz w:val="16"/>
                  <w:szCs w:val="16"/>
                </w:rPr>
                <w:t xml:space="preserve">https://eeas.europa.eu/sites/eeas/files/restrictive_measures-2017-01-17-clean.pdf </w:t>
              </w:r>
            </w:hyperlink>
          </w:p>
          <w:p w14:paraId="4A850442" w14:textId="77777777" w:rsidR="00BB3A94" w:rsidRPr="00AF1FC8" w:rsidRDefault="00BB3A94" w:rsidP="002446ED">
            <w:pPr>
              <w:spacing w:line="259" w:lineRule="auto"/>
              <w:rPr>
                <w:sz w:val="16"/>
                <w:szCs w:val="16"/>
              </w:rPr>
            </w:pPr>
          </w:p>
          <w:p w14:paraId="6C0142E6" w14:textId="77777777" w:rsidR="00BB3A94" w:rsidRPr="00B262C2" w:rsidRDefault="00BB3A94" w:rsidP="002446ED">
            <w:pPr>
              <w:spacing w:line="259" w:lineRule="auto"/>
              <w:rPr>
                <w:sz w:val="16"/>
                <w:szCs w:val="16"/>
                <w:lang w:val="en-US"/>
              </w:rPr>
            </w:pPr>
            <w:r w:rsidRPr="00B262C2">
              <w:rPr>
                <w:sz w:val="16"/>
                <w:szCs w:val="16"/>
                <w:lang w:val="en-US"/>
              </w:rPr>
              <w:t>For Belgium:</w:t>
            </w:r>
          </w:p>
          <w:p w14:paraId="0770531D" w14:textId="77777777" w:rsidR="00BB3A94" w:rsidRPr="00B262C2" w:rsidRDefault="00BB3A94" w:rsidP="002446ED">
            <w:pPr>
              <w:spacing w:line="259" w:lineRule="auto"/>
              <w:rPr>
                <w:sz w:val="16"/>
                <w:szCs w:val="16"/>
                <w:lang w:val="en-US"/>
              </w:rPr>
            </w:pPr>
          </w:p>
          <w:p w14:paraId="7B314630" w14:textId="77777777" w:rsidR="00BB3A94" w:rsidRPr="00B262C2" w:rsidRDefault="00BB3A94" w:rsidP="002446ED">
            <w:pPr>
              <w:spacing w:line="259" w:lineRule="auto"/>
              <w:rPr>
                <w:rStyle w:val="Hyperlink"/>
                <w:sz w:val="16"/>
                <w:szCs w:val="16"/>
                <w:lang w:val="en-US"/>
              </w:rPr>
            </w:pPr>
            <w:hyperlink r:id="rId23" w:history="1">
              <w:r w:rsidRPr="00B262C2">
                <w:rPr>
                  <w:rStyle w:val="Hyperlink"/>
                  <w:sz w:val="16"/>
                  <w:szCs w:val="16"/>
                  <w:lang w:val="en-US"/>
                </w:rPr>
                <w:t xml:space="preserve">https://finances.belgium.be/fr/sur_le_spf/structure_et_services/administrations_generales/tr%C3%A9sorerie/contr%C3%B4le-des-instruments-1-2 </w:t>
              </w:r>
            </w:hyperlink>
          </w:p>
          <w:p w14:paraId="2C5EAAA8" w14:textId="77777777" w:rsidR="00BB3A94" w:rsidRPr="00B262C2" w:rsidRDefault="00BB3A94" w:rsidP="002446ED">
            <w:pPr>
              <w:spacing w:line="259" w:lineRule="auto"/>
              <w:rPr>
                <w:color w:val="0000FF" w:themeColor="hyperlink"/>
                <w:sz w:val="16"/>
                <w:szCs w:val="16"/>
                <w:lang w:val="en-US"/>
              </w:rPr>
            </w:pPr>
          </w:p>
        </w:tc>
      </w:tr>
    </w:tbl>
    <w:p w14:paraId="4CD6DC61" w14:textId="77777777" w:rsidR="00BB3A94" w:rsidRPr="00BB3A94" w:rsidRDefault="00BB3A94">
      <w:pPr>
        <w:rPr>
          <w:lang w:val="en-US"/>
        </w:rPr>
      </w:pPr>
    </w:p>
    <w:p w14:paraId="57B5FB84" w14:textId="2534AEF3" w:rsidR="00E51C42" w:rsidRDefault="00E51C42">
      <w:r>
        <w:br w:type="page"/>
      </w:r>
    </w:p>
    <w:p w14:paraId="575EBE1D" w14:textId="77777777" w:rsidR="00BB3A94" w:rsidRDefault="00BB3A94"/>
    <w:p w14:paraId="123D59BA" w14:textId="77777777" w:rsidR="0091330B" w:rsidRPr="005E42D3" w:rsidRDefault="0091330B" w:rsidP="0091330B">
      <w:pPr>
        <w:rPr>
          <w:rFonts w:ascii="Georgia" w:eastAsia="Calibri" w:hAnsi="Georgia"/>
          <w:szCs w:val="20"/>
        </w:rPr>
      </w:pPr>
    </w:p>
    <w:p w14:paraId="7B7ED715" w14:textId="709F6F4C" w:rsidR="0091330B" w:rsidRPr="005E42D3" w:rsidRDefault="006F70FD" w:rsidP="0091330B">
      <w:pPr>
        <w:pBdr>
          <w:top w:val="single" w:sz="4" w:space="1" w:color="auto"/>
          <w:left w:val="single" w:sz="4" w:space="4" w:color="auto"/>
          <w:bottom w:val="single" w:sz="4" w:space="1" w:color="auto"/>
          <w:right w:val="single" w:sz="4" w:space="4" w:color="auto"/>
        </w:pBdr>
        <w:rPr>
          <w:rFonts w:ascii="Georgia" w:hAnsi="Georgia"/>
          <w:szCs w:val="20"/>
        </w:rPr>
      </w:pPr>
      <w:r>
        <w:rPr>
          <w:rFonts w:ascii="Georgia" w:hAnsi="Georgia"/>
          <w:caps/>
        </w:rPr>
        <w:t>Annex</w:t>
      </w:r>
      <w:r w:rsidR="0091330B" w:rsidRPr="005E42D3">
        <w:rPr>
          <w:rFonts w:ascii="Georgia" w:hAnsi="Georgia"/>
          <w:caps/>
        </w:rPr>
        <w:t xml:space="preserve"> V</w:t>
      </w:r>
      <w:r w:rsidR="00583DA7">
        <w:rPr>
          <w:rFonts w:ascii="Georgia" w:hAnsi="Georgia"/>
          <w:caps/>
        </w:rPr>
        <w:t>I</w:t>
      </w:r>
      <w:r w:rsidR="0091330B" w:rsidRPr="005E42D3">
        <w:rPr>
          <w:rFonts w:ascii="Georgia" w:hAnsi="Georgia"/>
          <w:caps/>
        </w:rPr>
        <w:t>I</w:t>
      </w:r>
      <w:r w:rsidR="00E51C42">
        <w:rPr>
          <w:rFonts w:ascii="Georgia" w:hAnsi="Georgia"/>
          <w:caps/>
        </w:rPr>
        <w:t>I</w:t>
      </w:r>
      <w:r w:rsidR="0091330B" w:rsidRPr="005E42D3">
        <w:rPr>
          <w:rFonts w:ascii="Georgia" w:hAnsi="Georgia"/>
          <w:caps/>
        </w:rPr>
        <w:t xml:space="preserve">: </w:t>
      </w:r>
      <w:r w:rsidR="00440BAA">
        <w:rPr>
          <w:rFonts w:ascii="Georgia" w:hAnsi="Georgia"/>
          <w:caps/>
        </w:rPr>
        <w:t>P</w:t>
      </w:r>
      <w:r w:rsidR="0091330B" w:rsidRPr="005E42D3">
        <w:rPr>
          <w:rFonts w:ascii="Georgia" w:hAnsi="Georgia"/>
        </w:rPr>
        <w:t>rocurement principles (for a private contracting beneficiary)</w:t>
      </w:r>
    </w:p>
    <w:p w14:paraId="4C0E428E" w14:textId="77777777" w:rsidR="0091330B" w:rsidRPr="005E42D3" w:rsidRDefault="0091330B" w:rsidP="0091330B">
      <w:pPr>
        <w:rPr>
          <w:rFonts w:ascii="Georgia" w:hAnsi="Georgia"/>
          <w:szCs w:val="20"/>
        </w:rPr>
      </w:pPr>
    </w:p>
    <w:p w14:paraId="5A1C1A3A" w14:textId="77777777" w:rsidR="00067671" w:rsidRPr="00067671" w:rsidRDefault="00067671" w:rsidP="00067671">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If the implementation of an Action requires procurement by the Contracting Beneficiary, the contract must be awarded to the tender offering best value for money (i.e. the tender offering the best price-quality ratio) or, as appropriate, to the tender offering the lowest price. In doing so, the Contracting Beneficiary shall avoid any conflict of interests and respect the following basic principles:</w:t>
      </w:r>
    </w:p>
    <w:p w14:paraId="0326F858" w14:textId="77777777" w:rsidR="00067671" w:rsidRPr="00067671" w:rsidRDefault="00067671" w:rsidP="00A73642">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Where the Contracting Beneficiary does not launch an open tender </w:t>
      </w:r>
      <w:proofErr w:type="gramStart"/>
      <w:r w:rsidRPr="00067671">
        <w:rPr>
          <w:rFonts w:ascii="Times New Roman" w:hAnsi="Times New Roman"/>
          <w:snapToGrid w:val="0"/>
          <w:sz w:val="22"/>
          <w:szCs w:val="22"/>
          <w:lang w:eastAsia="en-US"/>
        </w:rPr>
        <w:t>procedure</w:t>
      </w:r>
      <w:proofErr w:type="gramEnd"/>
      <w:r w:rsidRPr="00067671">
        <w:rPr>
          <w:rFonts w:ascii="Times New Roman" w:hAnsi="Times New Roman"/>
          <w:snapToGrid w:val="0"/>
          <w:sz w:val="22"/>
          <w:szCs w:val="22"/>
          <w:lang w:eastAsia="en-US"/>
        </w:rPr>
        <w:t xml:space="preserve"> it shall justify the choice of tenderers that are invited to submit an offer.</w:t>
      </w:r>
    </w:p>
    <w:p w14:paraId="0911F035" w14:textId="77777777" w:rsidR="00067671" w:rsidRPr="00067671" w:rsidRDefault="00067671" w:rsidP="00A73642">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Contracting Beneficiary shall evaluate the offers received against objective criteria which enable </w:t>
      </w:r>
      <w:proofErr w:type="gramStart"/>
      <w:r w:rsidRPr="00067671">
        <w:rPr>
          <w:rFonts w:ascii="Times New Roman" w:hAnsi="Times New Roman"/>
          <w:snapToGrid w:val="0"/>
          <w:sz w:val="22"/>
          <w:szCs w:val="22"/>
          <w:lang w:eastAsia="en-US"/>
        </w:rPr>
        <w:t>measuring  the</w:t>
      </w:r>
      <w:proofErr w:type="gramEnd"/>
      <w:r w:rsidRPr="00067671">
        <w:rPr>
          <w:rFonts w:ascii="Times New Roman" w:hAnsi="Times New Roman"/>
          <w:snapToGrid w:val="0"/>
          <w:sz w:val="22"/>
          <w:szCs w:val="22"/>
          <w:lang w:eastAsia="en-US"/>
        </w:rPr>
        <w:t xml:space="preserve"> quality of the offers and which </w:t>
      </w:r>
      <w:proofErr w:type="gramStart"/>
      <w:r w:rsidRPr="00067671">
        <w:rPr>
          <w:rFonts w:ascii="Times New Roman" w:hAnsi="Times New Roman"/>
          <w:snapToGrid w:val="0"/>
          <w:sz w:val="22"/>
          <w:szCs w:val="22"/>
          <w:lang w:eastAsia="en-US"/>
        </w:rPr>
        <w:t>take into account</w:t>
      </w:r>
      <w:proofErr w:type="gramEnd"/>
      <w:r w:rsidRPr="00067671">
        <w:rPr>
          <w:rFonts w:ascii="Times New Roman" w:hAnsi="Times New Roman"/>
          <w:snapToGrid w:val="0"/>
          <w:sz w:val="22"/>
          <w:szCs w:val="22"/>
          <w:lang w:eastAsia="en-US"/>
        </w:rPr>
        <w:t xml:space="preserve"> the price (the offer with the lowest price shall be awarded the highest score for the price criterion).</w:t>
      </w:r>
    </w:p>
    <w:p w14:paraId="1038E97E" w14:textId="77777777" w:rsidR="00067671" w:rsidRPr="00067671" w:rsidRDefault="00067671" w:rsidP="00A73642">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Contracting Beneficiary shall keep sufficient and appropriate documentation </w:t>
      </w:r>
      <w:proofErr w:type="gramStart"/>
      <w:r w:rsidRPr="00067671">
        <w:rPr>
          <w:rFonts w:ascii="Times New Roman" w:hAnsi="Times New Roman"/>
          <w:snapToGrid w:val="0"/>
          <w:sz w:val="22"/>
          <w:szCs w:val="22"/>
          <w:lang w:eastAsia="en-US"/>
        </w:rPr>
        <w:t>with regard to</w:t>
      </w:r>
      <w:proofErr w:type="gramEnd"/>
      <w:r w:rsidRPr="00067671">
        <w:rPr>
          <w:rFonts w:ascii="Times New Roman" w:hAnsi="Times New Roman"/>
          <w:snapToGrid w:val="0"/>
          <w:sz w:val="22"/>
          <w:szCs w:val="22"/>
          <w:lang w:eastAsia="en-US"/>
        </w:rPr>
        <w:t xml:space="preserve"> the procedures applied and which justify the decision on the pre-selection of tenderers (where an open tender procedure is not used) and the award decision.</w:t>
      </w:r>
    </w:p>
    <w:p w14:paraId="72622EC6" w14:textId="77777777" w:rsidR="00067671" w:rsidRPr="00067671" w:rsidRDefault="00067671" w:rsidP="00067671">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Contracting Beneficiary may decide to apply the procedures provided for in the Belgian Public Procurement Legislation. If these procedures are correctly followed the principles above will be deemed complied with. </w:t>
      </w:r>
      <w:bookmarkStart w:id="4" w:name="_Hlt35047416"/>
    </w:p>
    <w:bookmarkEnd w:id="4"/>
    <w:p w14:paraId="3BA952BC" w14:textId="77777777" w:rsidR="00067671" w:rsidRPr="00067671" w:rsidRDefault="00067671" w:rsidP="00067671">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Enabel will carry out &lt;</w:t>
      </w:r>
      <w:r w:rsidRPr="00067671">
        <w:rPr>
          <w:rFonts w:ascii="Times New Roman" w:hAnsi="Times New Roman"/>
          <w:i/>
          <w:snapToGrid w:val="0"/>
          <w:sz w:val="22"/>
          <w:szCs w:val="22"/>
          <w:highlight w:val="yellow"/>
          <w:lang w:eastAsia="en-US"/>
        </w:rPr>
        <w:t>ex</w:t>
      </w:r>
      <w:r w:rsidRPr="00067671">
        <w:rPr>
          <w:rFonts w:ascii="Times New Roman" w:hAnsi="Times New Roman"/>
          <w:snapToGrid w:val="0"/>
          <w:sz w:val="22"/>
          <w:szCs w:val="22"/>
          <w:highlight w:val="yellow"/>
          <w:lang w:eastAsia="en-US"/>
        </w:rPr>
        <w:t xml:space="preserve"> </w:t>
      </w:r>
      <w:r w:rsidRPr="00067671">
        <w:rPr>
          <w:rFonts w:ascii="Times New Roman" w:hAnsi="Times New Roman"/>
          <w:i/>
          <w:snapToGrid w:val="0"/>
          <w:sz w:val="22"/>
          <w:szCs w:val="22"/>
          <w:highlight w:val="yellow"/>
          <w:lang w:eastAsia="en-US"/>
        </w:rPr>
        <w:t>ante</w:t>
      </w:r>
      <w:r w:rsidRPr="00067671">
        <w:rPr>
          <w:rFonts w:ascii="Times New Roman" w:hAnsi="Times New Roman"/>
          <w:snapToGrid w:val="0"/>
          <w:sz w:val="22"/>
          <w:szCs w:val="22"/>
          <w:highlight w:val="yellow"/>
          <w:lang w:eastAsia="en-US"/>
        </w:rPr>
        <w:t>/</w:t>
      </w:r>
      <w:r w:rsidRPr="00067671">
        <w:rPr>
          <w:rFonts w:ascii="Times New Roman" w:hAnsi="Times New Roman"/>
          <w:i/>
          <w:snapToGrid w:val="0"/>
          <w:sz w:val="22"/>
          <w:szCs w:val="22"/>
          <w:highlight w:val="yellow"/>
          <w:lang w:eastAsia="en-US"/>
        </w:rPr>
        <w:t>ex post</w:t>
      </w:r>
      <w:r w:rsidRPr="00067671">
        <w:rPr>
          <w:rFonts w:ascii="Times New Roman" w:hAnsi="Times New Roman"/>
          <w:i/>
          <w:snapToGrid w:val="0"/>
          <w:sz w:val="22"/>
          <w:szCs w:val="22"/>
          <w:lang w:eastAsia="en-US"/>
        </w:rPr>
        <w:t>&gt;</w:t>
      </w:r>
      <w:r w:rsidRPr="00067671">
        <w:rPr>
          <w:rFonts w:ascii="Times New Roman" w:hAnsi="Times New Roman"/>
          <w:snapToGrid w:val="0"/>
          <w:sz w:val="22"/>
          <w:szCs w:val="22"/>
          <w:lang w:eastAsia="en-US"/>
        </w:rPr>
        <w:t xml:space="preserve"> checks</w:t>
      </w:r>
      <w:r w:rsidR="00596FCA">
        <w:rPr>
          <w:rFonts w:ascii="Times New Roman" w:hAnsi="Times New Roman"/>
          <w:snapToGrid w:val="0"/>
          <w:sz w:val="22"/>
          <w:szCs w:val="22"/>
          <w:lang w:eastAsia="en-US"/>
        </w:rPr>
        <w:t xml:space="preserve"> (see article 12)</w:t>
      </w:r>
      <w:r w:rsidRPr="00067671">
        <w:rPr>
          <w:rFonts w:ascii="Times New Roman" w:hAnsi="Times New Roman"/>
          <w:snapToGrid w:val="0"/>
          <w:sz w:val="22"/>
          <w:szCs w:val="22"/>
          <w:lang w:eastAsia="en-US"/>
        </w:rPr>
        <w:t xml:space="preserve"> on the Contracting Beneficiary's compliance with the principles above. Failure to comply with these principles or rules would render the related expenditure ineligible for funding.</w:t>
      </w:r>
      <w:r w:rsidR="00596FCA">
        <w:rPr>
          <w:rFonts w:ascii="Times New Roman" w:hAnsi="Times New Roman"/>
          <w:snapToGrid w:val="0"/>
          <w:sz w:val="22"/>
          <w:szCs w:val="22"/>
          <w:lang w:eastAsia="en-US"/>
        </w:rPr>
        <w:t xml:space="preserve"> </w:t>
      </w:r>
    </w:p>
    <w:p w14:paraId="69D7CEA3" w14:textId="77777777" w:rsidR="00067671" w:rsidRPr="00067671" w:rsidRDefault="00067671" w:rsidP="00067671">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provisions of this Annex apply </w:t>
      </w:r>
      <w:r w:rsidRPr="00067671">
        <w:rPr>
          <w:rFonts w:ascii="Times New Roman" w:hAnsi="Times New Roman"/>
          <w:i/>
          <w:snapToGrid w:val="0"/>
          <w:sz w:val="22"/>
          <w:szCs w:val="22"/>
          <w:lang w:eastAsia="en-US"/>
        </w:rPr>
        <w:t>mutatis mutandis</w:t>
      </w:r>
      <w:r w:rsidRPr="00067671">
        <w:rPr>
          <w:rFonts w:ascii="Times New Roman" w:hAnsi="Times New Roman"/>
          <w:snapToGrid w:val="0"/>
          <w:sz w:val="22"/>
          <w:szCs w:val="22"/>
          <w:lang w:eastAsia="en-US"/>
        </w:rPr>
        <w:t xml:space="preserve"> to contracts to be concluded by the co-applicants, partners of the Contracting Beneficiary.</w:t>
      </w:r>
    </w:p>
    <w:p w14:paraId="171F22FA" w14:textId="77777777" w:rsidR="0091330B" w:rsidRPr="005E42D3" w:rsidRDefault="0091330B" w:rsidP="0091330B">
      <w:pPr>
        <w:spacing w:after="240"/>
        <w:jc w:val="both"/>
        <w:rPr>
          <w:rFonts w:ascii="Georgia" w:hAnsi="Georgia" w:cs="Arial"/>
          <w:snapToGrid w:val="0"/>
          <w:szCs w:val="20"/>
        </w:rPr>
      </w:pPr>
    </w:p>
    <w:sectPr w:rsidR="0091330B" w:rsidRPr="005E42D3" w:rsidSect="0091330B">
      <w:type w:val="nextColumn"/>
      <w:pgSz w:w="11906" w:h="16838" w:code="9"/>
      <w:pgMar w:top="1418" w:right="709" w:bottom="1418" w:left="1418"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6E51D" w14:textId="77777777" w:rsidR="007A27BB" w:rsidRDefault="007A27BB">
      <w:r>
        <w:separator/>
      </w:r>
    </w:p>
  </w:endnote>
  <w:endnote w:type="continuationSeparator" w:id="0">
    <w:p w14:paraId="3A0AA2CF" w14:textId="77777777" w:rsidR="007A27BB" w:rsidRDefault="007A2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F3A2" w14:textId="77777777" w:rsidR="0028651F" w:rsidRDefault="002865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D356AF" w14:textId="77777777" w:rsidR="0028651F" w:rsidRDefault="002865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BEAB" w14:textId="74F79695" w:rsidR="0028651F" w:rsidRPr="00B454E3" w:rsidRDefault="58960EDE" w:rsidP="58960EDE">
    <w:pPr>
      <w:pStyle w:val="Footer"/>
      <w:rPr>
        <w:sz w:val="16"/>
        <w:szCs w:val="16"/>
      </w:rPr>
    </w:pPr>
    <w:r w:rsidRPr="58960EDE">
      <w:rPr>
        <w:rFonts w:ascii="Georgia" w:hAnsi="Georgia"/>
        <w:color w:val="404040"/>
        <w:sz w:val="16"/>
        <w:szCs w:val="16"/>
      </w:rPr>
      <w:t>Enabel - Grant Agreements 12-2020</w:t>
    </w:r>
    <w:r w:rsidRPr="58960EDE">
      <w:rPr>
        <w:rFonts w:ascii="Georgia" w:hAnsi="Georgia" w:cs="Georgia"/>
        <w:color w:val="404040"/>
        <w:sz w:val="16"/>
        <w:szCs w:val="16"/>
        <w:cs/>
      </w:rPr>
      <w:t xml:space="preserve"> – </w:t>
    </w:r>
    <w:r w:rsidRPr="58960EDE">
      <w:rPr>
        <w:rFonts w:ascii="Georgia" w:hAnsi="Georgia"/>
        <w:color w:val="404040"/>
        <w:sz w:val="16"/>
        <w:szCs w:val="16"/>
      </w:rPr>
      <w:t xml:space="preserve">Annex 5 Grant Agreement template </w:t>
    </w:r>
    <w:r w:rsidR="0028651F">
      <w:rPr>
        <w:sz w:val="16"/>
      </w:rPr>
      <w:tab/>
    </w:r>
    <w:r w:rsidRPr="58960EDE">
      <w:rPr>
        <w:sz w:val="16"/>
        <w:szCs w:val="16"/>
      </w:rPr>
      <w:t xml:space="preserve">Page </w:t>
    </w:r>
    <w:r w:rsidR="0028651F" w:rsidRPr="58960EDE">
      <w:rPr>
        <w:b/>
        <w:bCs/>
        <w:noProof/>
        <w:sz w:val="16"/>
        <w:szCs w:val="16"/>
      </w:rPr>
      <w:fldChar w:fldCharType="begin"/>
    </w:r>
    <w:r w:rsidR="0028651F" w:rsidRPr="58960EDE">
      <w:rPr>
        <w:b/>
        <w:bCs/>
        <w:sz w:val="16"/>
        <w:szCs w:val="16"/>
      </w:rPr>
      <w:instrText xml:space="preserve"> PAGE </w:instrText>
    </w:r>
    <w:r w:rsidR="0028651F" w:rsidRPr="58960EDE">
      <w:rPr>
        <w:b/>
        <w:bCs/>
        <w:sz w:val="16"/>
        <w:szCs w:val="16"/>
      </w:rPr>
      <w:fldChar w:fldCharType="separate"/>
    </w:r>
    <w:r w:rsidRPr="58960EDE">
      <w:rPr>
        <w:b/>
        <w:bCs/>
        <w:noProof/>
        <w:sz w:val="16"/>
        <w:szCs w:val="16"/>
      </w:rPr>
      <w:t>5</w:t>
    </w:r>
    <w:r w:rsidR="0028651F" w:rsidRPr="58960EDE">
      <w:rPr>
        <w:b/>
        <w:bCs/>
        <w:noProof/>
        <w:sz w:val="16"/>
        <w:szCs w:val="16"/>
      </w:rPr>
      <w:fldChar w:fldCharType="end"/>
    </w:r>
    <w:r w:rsidRPr="58960EDE">
      <w:rPr>
        <w:sz w:val="16"/>
        <w:szCs w:val="16"/>
      </w:rPr>
      <w:t xml:space="preserve"> of </w:t>
    </w:r>
    <w:r w:rsidR="0028651F" w:rsidRPr="58960EDE">
      <w:rPr>
        <w:b/>
        <w:bCs/>
        <w:noProof/>
        <w:sz w:val="16"/>
        <w:szCs w:val="16"/>
      </w:rPr>
      <w:fldChar w:fldCharType="begin"/>
    </w:r>
    <w:r w:rsidR="0028651F" w:rsidRPr="58960EDE">
      <w:rPr>
        <w:b/>
        <w:bCs/>
        <w:sz w:val="16"/>
        <w:szCs w:val="16"/>
      </w:rPr>
      <w:instrText xml:space="preserve"> NUMPAGES  </w:instrText>
    </w:r>
    <w:r w:rsidR="0028651F" w:rsidRPr="58960EDE">
      <w:rPr>
        <w:b/>
        <w:bCs/>
        <w:sz w:val="16"/>
        <w:szCs w:val="16"/>
      </w:rPr>
      <w:fldChar w:fldCharType="separate"/>
    </w:r>
    <w:r w:rsidRPr="58960EDE">
      <w:rPr>
        <w:b/>
        <w:bCs/>
        <w:noProof/>
        <w:sz w:val="16"/>
        <w:szCs w:val="16"/>
      </w:rPr>
      <w:t>23</w:t>
    </w:r>
    <w:r w:rsidR="0028651F" w:rsidRPr="58960EDE">
      <w:rPr>
        <w:b/>
        <w:bCs/>
        <w:noProof/>
        <w:sz w:val="16"/>
        <w:szCs w:val="16"/>
      </w:rPr>
      <w:fldChar w:fldCharType="end"/>
    </w:r>
  </w:p>
  <w:p w14:paraId="08886C2F" w14:textId="77777777" w:rsidR="0028651F" w:rsidRDefault="0028651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570A" w14:textId="77777777" w:rsidR="0028651F" w:rsidRDefault="00286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9193" w14:textId="77777777" w:rsidR="007A27BB" w:rsidRDefault="007A27BB">
      <w:r>
        <w:separator/>
      </w:r>
    </w:p>
  </w:footnote>
  <w:footnote w:type="continuationSeparator" w:id="0">
    <w:p w14:paraId="405BA7E8" w14:textId="77777777" w:rsidR="007A27BB" w:rsidRDefault="007A27BB">
      <w:r>
        <w:continuationSeparator/>
      </w:r>
    </w:p>
  </w:footnote>
  <w:footnote w:id="1">
    <w:p w14:paraId="01D38EB3" w14:textId="77777777" w:rsidR="0028651F" w:rsidRPr="00825CBD" w:rsidRDefault="0028651F" w:rsidP="0091330B">
      <w:pPr>
        <w:pStyle w:val="FootnoteText"/>
        <w:rPr>
          <w:rFonts w:ascii="Calibri" w:hAnsi="Calibri"/>
        </w:rPr>
      </w:pPr>
      <w:r>
        <w:rPr>
          <w:rStyle w:val="FootnoteReference"/>
          <w:rFonts w:ascii="Calibri" w:hAnsi="Calibri"/>
        </w:rPr>
        <w:footnoteRef/>
      </w:r>
      <w:r>
        <w:rPr>
          <w:rFonts w:ascii="Calibri" w:hAnsi="Calibri"/>
        </w:rPr>
        <w:t xml:space="preserve"> A list is completed for each final beneficiary.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8F91" w14:textId="77777777" w:rsidR="0028651F" w:rsidRDefault="002865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A071" w14:textId="77777777" w:rsidR="0028651F" w:rsidRPr="00740AF0" w:rsidRDefault="0028651F" w:rsidP="0091330B">
    <w:pPr>
      <w:pStyle w:val="Header"/>
    </w:pPr>
    <w:r>
      <w:rPr>
        <w:noProof/>
        <w:lang w:val="fr-BE" w:eastAsia="fr-BE"/>
      </w:rPr>
      <w:drawing>
        <wp:inline distT="0" distB="0" distL="0" distR="0" wp14:anchorId="3DDF35F3" wp14:editId="5ECAC1A6">
          <wp:extent cx="1493520" cy="746760"/>
          <wp:effectExtent l="0" t="0" r="0" b="0"/>
          <wp:docPr id="1" name="Picture 1"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93520" cy="7467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A93F4" w14:textId="77777777" w:rsidR="0028651F" w:rsidRDefault="00286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775"/>
    <w:multiLevelType w:val="hybridMultilevel"/>
    <w:tmpl w:val="F2B48A42"/>
    <w:lvl w:ilvl="0" w:tplc="10109F60">
      <w:start w:val="1"/>
      <w:numFmt w:val="lowerLetter"/>
      <w:lvlText w:val="%1)"/>
      <w:lvlJc w:val="left"/>
      <w:pPr>
        <w:ind w:left="720" w:hanging="360"/>
      </w:pPr>
      <w:rPr>
        <w:rFonts w:hint="default"/>
      </w:rPr>
    </w:lvl>
    <w:lvl w:ilvl="1" w:tplc="C488222C" w:tentative="1">
      <w:start w:val="1"/>
      <w:numFmt w:val="lowerLetter"/>
      <w:lvlText w:val="%2."/>
      <w:lvlJc w:val="left"/>
      <w:pPr>
        <w:ind w:left="1440" w:hanging="360"/>
      </w:pPr>
    </w:lvl>
    <w:lvl w:ilvl="2" w:tplc="3E906E6C" w:tentative="1">
      <w:start w:val="1"/>
      <w:numFmt w:val="lowerRoman"/>
      <w:lvlText w:val="%3."/>
      <w:lvlJc w:val="right"/>
      <w:pPr>
        <w:ind w:left="2160" w:hanging="180"/>
      </w:pPr>
    </w:lvl>
    <w:lvl w:ilvl="3" w:tplc="8B388B92" w:tentative="1">
      <w:start w:val="1"/>
      <w:numFmt w:val="decimal"/>
      <w:lvlText w:val="%4."/>
      <w:lvlJc w:val="left"/>
      <w:pPr>
        <w:ind w:left="2880" w:hanging="360"/>
      </w:pPr>
    </w:lvl>
    <w:lvl w:ilvl="4" w:tplc="BFF6EFDC" w:tentative="1">
      <w:start w:val="1"/>
      <w:numFmt w:val="lowerLetter"/>
      <w:lvlText w:val="%5."/>
      <w:lvlJc w:val="left"/>
      <w:pPr>
        <w:ind w:left="3600" w:hanging="360"/>
      </w:pPr>
    </w:lvl>
    <w:lvl w:ilvl="5" w:tplc="746A631C" w:tentative="1">
      <w:start w:val="1"/>
      <w:numFmt w:val="lowerRoman"/>
      <w:lvlText w:val="%6."/>
      <w:lvlJc w:val="right"/>
      <w:pPr>
        <w:ind w:left="4320" w:hanging="180"/>
      </w:pPr>
    </w:lvl>
    <w:lvl w:ilvl="6" w:tplc="7F9CEDF8" w:tentative="1">
      <w:start w:val="1"/>
      <w:numFmt w:val="decimal"/>
      <w:lvlText w:val="%7."/>
      <w:lvlJc w:val="left"/>
      <w:pPr>
        <w:ind w:left="5040" w:hanging="360"/>
      </w:pPr>
    </w:lvl>
    <w:lvl w:ilvl="7" w:tplc="F93AD786" w:tentative="1">
      <w:start w:val="1"/>
      <w:numFmt w:val="lowerLetter"/>
      <w:lvlText w:val="%8."/>
      <w:lvlJc w:val="left"/>
      <w:pPr>
        <w:ind w:left="5760" w:hanging="360"/>
      </w:pPr>
    </w:lvl>
    <w:lvl w:ilvl="8" w:tplc="BA4C7644" w:tentative="1">
      <w:start w:val="1"/>
      <w:numFmt w:val="lowerRoman"/>
      <w:lvlText w:val="%9."/>
      <w:lvlJc w:val="right"/>
      <w:pPr>
        <w:ind w:left="6480" w:hanging="180"/>
      </w:pPr>
    </w:lvl>
  </w:abstractNum>
  <w:abstractNum w:abstractNumId="1" w15:restartNumberingAfterBreak="0">
    <w:nsid w:val="02D669AB"/>
    <w:multiLevelType w:val="hybridMultilevel"/>
    <w:tmpl w:val="41141636"/>
    <w:lvl w:ilvl="0" w:tplc="D1B83A6E">
      <w:start w:val="1"/>
      <w:numFmt w:val="bullet"/>
      <w:lvlText w:val="-"/>
      <w:lvlJc w:val="left"/>
      <w:pPr>
        <w:ind w:left="720" w:hanging="360"/>
      </w:pPr>
      <w:rPr>
        <w:rFonts w:ascii="Calibri" w:hAnsi="Calibri" w:hint="default"/>
        <w:sz w:val="18"/>
      </w:rPr>
    </w:lvl>
    <w:lvl w:ilvl="1" w:tplc="18B8BCC4" w:tentative="1">
      <w:start w:val="1"/>
      <w:numFmt w:val="bullet"/>
      <w:lvlText w:val="o"/>
      <w:lvlJc w:val="left"/>
      <w:pPr>
        <w:ind w:left="1440" w:hanging="360"/>
      </w:pPr>
      <w:rPr>
        <w:rFonts w:ascii="Courier New" w:hAnsi="Courier New" w:cs="Courier New" w:hint="default"/>
      </w:rPr>
    </w:lvl>
    <w:lvl w:ilvl="2" w:tplc="54E696A2" w:tentative="1">
      <w:start w:val="1"/>
      <w:numFmt w:val="bullet"/>
      <w:lvlText w:val=""/>
      <w:lvlJc w:val="left"/>
      <w:pPr>
        <w:ind w:left="2160" w:hanging="360"/>
      </w:pPr>
      <w:rPr>
        <w:rFonts w:ascii="Wingdings" w:hAnsi="Wingdings" w:hint="default"/>
      </w:rPr>
    </w:lvl>
    <w:lvl w:ilvl="3" w:tplc="658E6654" w:tentative="1">
      <w:start w:val="1"/>
      <w:numFmt w:val="bullet"/>
      <w:lvlText w:val=""/>
      <w:lvlJc w:val="left"/>
      <w:pPr>
        <w:ind w:left="2880" w:hanging="360"/>
      </w:pPr>
      <w:rPr>
        <w:rFonts w:ascii="Symbol" w:hAnsi="Symbol" w:hint="default"/>
      </w:rPr>
    </w:lvl>
    <w:lvl w:ilvl="4" w:tplc="167607A4" w:tentative="1">
      <w:start w:val="1"/>
      <w:numFmt w:val="bullet"/>
      <w:lvlText w:val="o"/>
      <w:lvlJc w:val="left"/>
      <w:pPr>
        <w:ind w:left="3600" w:hanging="360"/>
      </w:pPr>
      <w:rPr>
        <w:rFonts w:ascii="Courier New" w:hAnsi="Courier New" w:cs="Courier New" w:hint="default"/>
      </w:rPr>
    </w:lvl>
    <w:lvl w:ilvl="5" w:tplc="57A60F4E" w:tentative="1">
      <w:start w:val="1"/>
      <w:numFmt w:val="bullet"/>
      <w:lvlText w:val=""/>
      <w:lvlJc w:val="left"/>
      <w:pPr>
        <w:ind w:left="4320" w:hanging="360"/>
      </w:pPr>
      <w:rPr>
        <w:rFonts w:ascii="Wingdings" w:hAnsi="Wingdings" w:hint="default"/>
      </w:rPr>
    </w:lvl>
    <w:lvl w:ilvl="6" w:tplc="92C4DF64" w:tentative="1">
      <w:start w:val="1"/>
      <w:numFmt w:val="bullet"/>
      <w:lvlText w:val=""/>
      <w:lvlJc w:val="left"/>
      <w:pPr>
        <w:ind w:left="5040" w:hanging="360"/>
      </w:pPr>
      <w:rPr>
        <w:rFonts w:ascii="Symbol" w:hAnsi="Symbol" w:hint="default"/>
      </w:rPr>
    </w:lvl>
    <w:lvl w:ilvl="7" w:tplc="B7444990" w:tentative="1">
      <w:start w:val="1"/>
      <w:numFmt w:val="bullet"/>
      <w:lvlText w:val="o"/>
      <w:lvlJc w:val="left"/>
      <w:pPr>
        <w:ind w:left="5760" w:hanging="360"/>
      </w:pPr>
      <w:rPr>
        <w:rFonts w:ascii="Courier New" w:hAnsi="Courier New" w:cs="Courier New" w:hint="default"/>
      </w:rPr>
    </w:lvl>
    <w:lvl w:ilvl="8" w:tplc="7C88FC0A" w:tentative="1">
      <w:start w:val="1"/>
      <w:numFmt w:val="bullet"/>
      <w:lvlText w:val=""/>
      <w:lvlJc w:val="left"/>
      <w:pPr>
        <w:ind w:left="6480" w:hanging="360"/>
      </w:pPr>
      <w:rPr>
        <w:rFonts w:ascii="Wingdings" w:hAnsi="Wingdings" w:hint="default"/>
      </w:rPr>
    </w:lvl>
  </w:abstractNum>
  <w:abstractNum w:abstractNumId="2" w15:restartNumberingAfterBreak="0">
    <w:nsid w:val="090E7BFC"/>
    <w:multiLevelType w:val="hybridMultilevel"/>
    <w:tmpl w:val="AEC67196"/>
    <w:lvl w:ilvl="0" w:tplc="D9EA7C22">
      <w:start w:val="1"/>
      <w:numFmt w:val="bullet"/>
      <w:lvlText w:val=""/>
      <w:lvlJc w:val="left"/>
      <w:pPr>
        <w:tabs>
          <w:tab w:val="num" w:pos="1080"/>
        </w:tabs>
        <w:ind w:left="1080" w:hanging="360"/>
      </w:pPr>
      <w:rPr>
        <w:rFonts w:ascii="Wingdings" w:hAnsi="Wingdings" w:hint="default"/>
      </w:rPr>
    </w:lvl>
    <w:lvl w:ilvl="1" w:tplc="A39AF4D0" w:tentative="1">
      <w:start w:val="1"/>
      <w:numFmt w:val="bullet"/>
      <w:lvlText w:val="o"/>
      <w:lvlJc w:val="left"/>
      <w:pPr>
        <w:tabs>
          <w:tab w:val="num" w:pos="1800"/>
        </w:tabs>
        <w:ind w:left="1800" w:hanging="360"/>
      </w:pPr>
      <w:rPr>
        <w:rFonts w:ascii="Courier New" w:hAnsi="Courier New" w:hint="default"/>
      </w:rPr>
    </w:lvl>
    <w:lvl w:ilvl="2" w:tplc="8D0686B4" w:tentative="1">
      <w:start w:val="1"/>
      <w:numFmt w:val="bullet"/>
      <w:lvlText w:val=""/>
      <w:lvlJc w:val="left"/>
      <w:pPr>
        <w:tabs>
          <w:tab w:val="num" w:pos="2520"/>
        </w:tabs>
        <w:ind w:left="2520" w:hanging="360"/>
      </w:pPr>
      <w:rPr>
        <w:rFonts w:ascii="Wingdings" w:hAnsi="Wingdings" w:hint="default"/>
      </w:rPr>
    </w:lvl>
    <w:lvl w:ilvl="3" w:tplc="23086536" w:tentative="1">
      <w:start w:val="1"/>
      <w:numFmt w:val="bullet"/>
      <w:lvlText w:val=""/>
      <w:lvlJc w:val="left"/>
      <w:pPr>
        <w:tabs>
          <w:tab w:val="num" w:pos="3240"/>
        </w:tabs>
        <w:ind w:left="3240" w:hanging="360"/>
      </w:pPr>
      <w:rPr>
        <w:rFonts w:ascii="Symbol" w:hAnsi="Symbol" w:hint="default"/>
      </w:rPr>
    </w:lvl>
    <w:lvl w:ilvl="4" w:tplc="52DAFFF6" w:tentative="1">
      <w:start w:val="1"/>
      <w:numFmt w:val="bullet"/>
      <w:lvlText w:val="o"/>
      <w:lvlJc w:val="left"/>
      <w:pPr>
        <w:tabs>
          <w:tab w:val="num" w:pos="3960"/>
        </w:tabs>
        <w:ind w:left="3960" w:hanging="360"/>
      </w:pPr>
      <w:rPr>
        <w:rFonts w:ascii="Courier New" w:hAnsi="Courier New" w:hint="default"/>
      </w:rPr>
    </w:lvl>
    <w:lvl w:ilvl="5" w:tplc="1D3E3E88" w:tentative="1">
      <w:start w:val="1"/>
      <w:numFmt w:val="bullet"/>
      <w:lvlText w:val=""/>
      <w:lvlJc w:val="left"/>
      <w:pPr>
        <w:tabs>
          <w:tab w:val="num" w:pos="4680"/>
        </w:tabs>
        <w:ind w:left="4680" w:hanging="360"/>
      </w:pPr>
      <w:rPr>
        <w:rFonts w:ascii="Wingdings" w:hAnsi="Wingdings" w:hint="default"/>
      </w:rPr>
    </w:lvl>
    <w:lvl w:ilvl="6" w:tplc="49FEFEE8" w:tentative="1">
      <w:start w:val="1"/>
      <w:numFmt w:val="bullet"/>
      <w:lvlText w:val=""/>
      <w:lvlJc w:val="left"/>
      <w:pPr>
        <w:tabs>
          <w:tab w:val="num" w:pos="5400"/>
        </w:tabs>
        <w:ind w:left="5400" w:hanging="360"/>
      </w:pPr>
      <w:rPr>
        <w:rFonts w:ascii="Symbol" w:hAnsi="Symbol" w:hint="default"/>
      </w:rPr>
    </w:lvl>
    <w:lvl w:ilvl="7" w:tplc="C77EBBBC" w:tentative="1">
      <w:start w:val="1"/>
      <w:numFmt w:val="bullet"/>
      <w:lvlText w:val="o"/>
      <w:lvlJc w:val="left"/>
      <w:pPr>
        <w:tabs>
          <w:tab w:val="num" w:pos="6120"/>
        </w:tabs>
        <w:ind w:left="6120" w:hanging="360"/>
      </w:pPr>
      <w:rPr>
        <w:rFonts w:ascii="Courier New" w:hAnsi="Courier New" w:hint="default"/>
      </w:rPr>
    </w:lvl>
    <w:lvl w:ilvl="8" w:tplc="A7C49C4C"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A074D8"/>
    <w:multiLevelType w:val="hybridMultilevel"/>
    <w:tmpl w:val="71761522"/>
    <w:lvl w:ilvl="0" w:tplc="CEFC3152">
      <w:start w:val="2"/>
      <w:numFmt w:val="bullet"/>
      <w:lvlText w:val="-"/>
      <w:lvlJc w:val="left"/>
      <w:pPr>
        <w:tabs>
          <w:tab w:val="num" w:pos="1080"/>
        </w:tabs>
        <w:ind w:left="1080" w:hanging="360"/>
      </w:pPr>
      <w:rPr>
        <w:rFonts w:ascii="Times New Roman" w:eastAsia="Times New Roman" w:hAnsi="Times New Roman" w:cs="Times New Roman" w:hint="default"/>
      </w:rPr>
    </w:lvl>
    <w:lvl w:ilvl="1" w:tplc="979A618E" w:tentative="1">
      <w:start w:val="1"/>
      <w:numFmt w:val="bullet"/>
      <w:lvlText w:val="o"/>
      <w:lvlJc w:val="left"/>
      <w:pPr>
        <w:tabs>
          <w:tab w:val="num" w:pos="1800"/>
        </w:tabs>
        <w:ind w:left="1800" w:hanging="360"/>
      </w:pPr>
      <w:rPr>
        <w:rFonts w:ascii="Courier New" w:hAnsi="Courier New" w:hint="default"/>
      </w:rPr>
    </w:lvl>
    <w:lvl w:ilvl="2" w:tplc="DBF00B64" w:tentative="1">
      <w:start w:val="1"/>
      <w:numFmt w:val="bullet"/>
      <w:lvlText w:val=""/>
      <w:lvlJc w:val="left"/>
      <w:pPr>
        <w:tabs>
          <w:tab w:val="num" w:pos="2520"/>
        </w:tabs>
        <w:ind w:left="2520" w:hanging="360"/>
      </w:pPr>
      <w:rPr>
        <w:rFonts w:ascii="Wingdings" w:hAnsi="Wingdings" w:hint="default"/>
      </w:rPr>
    </w:lvl>
    <w:lvl w:ilvl="3" w:tplc="612C3816" w:tentative="1">
      <w:start w:val="1"/>
      <w:numFmt w:val="bullet"/>
      <w:lvlText w:val=""/>
      <w:lvlJc w:val="left"/>
      <w:pPr>
        <w:tabs>
          <w:tab w:val="num" w:pos="3240"/>
        </w:tabs>
        <w:ind w:left="3240" w:hanging="360"/>
      </w:pPr>
      <w:rPr>
        <w:rFonts w:ascii="Symbol" w:hAnsi="Symbol" w:hint="default"/>
      </w:rPr>
    </w:lvl>
    <w:lvl w:ilvl="4" w:tplc="F094F3AE" w:tentative="1">
      <w:start w:val="1"/>
      <w:numFmt w:val="bullet"/>
      <w:lvlText w:val="o"/>
      <w:lvlJc w:val="left"/>
      <w:pPr>
        <w:tabs>
          <w:tab w:val="num" w:pos="3960"/>
        </w:tabs>
        <w:ind w:left="3960" w:hanging="360"/>
      </w:pPr>
      <w:rPr>
        <w:rFonts w:ascii="Courier New" w:hAnsi="Courier New" w:hint="default"/>
      </w:rPr>
    </w:lvl>
    <w:lvl w:ilvl="5" w:tplc="E0501FB8" w:tentative="1">
      <w:start w:val="1"/>
      <w:numFmt w:val="bullet"/>
      <w:lvlText w:val=""/>
      <w:lvlJc w:val="left"/>
      <w:pPr>
        <w:tabs>
          <w:tab w:val="num" w:pos="4680"/>
        </w:tabs>
        <w:ind w:left="4680" w:hanging="360"/>
      </w:pPr>
      <w:rPr>
        <w:rFonts w:ascii="Wingdings" w:hAnsi="Wingdings" w:hint="default"/>
      </w:rPr>
    </w:lvl>
    <w:lvl w:ilvl="6" w:tplc="46301C36" w:tentative="1">
      <w:start w:val="1"/>
      <w:numFmt w:val="bullet"/>
      <w:lvlText w:val=""/>
      <w:lvlJc w:val="left"/>
      <w:pPr>
        <w:tabs>
          <w:tab w:val="num" w:pos="5400"/>
        </w:tabs>
        <w:ind w:left="5400" w:hanging="360"/>
      </w:pPr>
      <w:rPr>
        <w:rFonts w:ascii="Symbol" w:hAnsi="Symbol" w:hint="default"/>
      </w:rPr>
    </w:lvl>
    <w:lvl w:ilvl="7" w:tplc="8B34CC00" w:tentative="1">
      <w:start w:val="1"/>
      <w:numFmt w:val="bullet"/>
      <w:lvlText w:val="o"/>
      <w:lvlJc w:val="left"/>
      <w:pPr>
        <w:tabs>
          <w:tab w:val="num" w:pos="6120"/>
        </w:tabs>
        <w:ind w:left="6120" w:hanging="360"/>
      </w:pPr>
      <w:rPr>
        <w:rFonts w:ascii="Courier New" w:hAnsi="Courier New" w:hint="default"/>
      </w:rPr>
    </w:lvl>
    <w:lvl w:ilvl="8" w:tplc="BB9E17FC"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4EA0BD3"/>
    <w:multiLevelType w:val="hybridMultilevel"/>
    <w:tmpl w:val="E200C80E"/>
    <w:lvl w:ilvl="0" w:tplc="9A38F99C">
      <w:start w:val="2"/>
      <w:numFmt w:val="bullet"/>
      <w:lvlText w:val="-"/>
      <w:lvlJc w:val="left"/>
      <w:pPr>
        <w:ind w:left="720" w:hanging="360"/>
      </w:pPr>
      <w:rPr>
        <w:rFonts w:ascii="Tahoma" w:eastAsia="Times New Roman" w:hAnsi="Tahoma" w:cs="Tahoma" w:hint="default"/>
      </w:rPr>
    </w:lvl>
    <w:lvl w:ilvl="1" w:tplc="675E0B3E" w:tentative="1">
      <w:start w:val="1"/>
      <w:numFmt w:val="bullet"/>
      <w:lvlText w:val="o"/>
      <w:lvlJc w:val="left"/>
      <w:pPr>
        <w:ind w:left="1440" w:hanging="360"/>
      </w:pPr>
      <w:rPr>
        <w:rFonts w:ascii="Courier New" w:hAnsi="Courier New" w:cs="Courier New" w:hint="default"/>
      </w:rPr>
    </w:lvl>
    <w:lvl w:ilvl="2" w:tplc="8B7C7D94" w:tentative="1">
      <w:start w:val="1"/>
      <w:numFmt w:val="bullet"/>
      <w:lvlText w:val=""/>
      <w:lvlJc w:val="left"/>
      <w:pPr>
        <w:ind w:left="2160" w:hanging="360"/>
      </w:pPr>
      <w:rPr>
        <w:rFonts w:ascii="Wingdings" w:hAnsi="Wingdings" w:hint="default"/>
      </w:rPr>
    </w:lvl>
    <w:lvl w:ilvl="3" w:tplc="F4C02538" w:tentative="1">
      <w:start w:val="1"/>
      <w:numFmt w:val="bullet"/>
      <w:lvlText w:val=""/>
      <w:lvlJc w:val="left"/>
      <w:pPr>
        <w:ind w:left="2880" w:hanging="360"/>
      </w:pPr>
      <w:rPr>
        <w:rFonts w:ascii="Symbol" w:hAnsi="Symbol" w:hint="default"/>
      </w:rPr>
    </w:lvl>
    <w:lvl w:ilvl="4" w:tplc="210C322E" w:tentative="1">
      <w:start w:val="1"/>
      <w:numFmt w:val="bullet"/>
      <w:lvlText w:val="o"/>
      <w:lvlJc w:val="left"/>
      <w:pPr>
        <w:ind w:left="3600" w:hanging="360"/>
      </w:pPr>
      <w:rPr>
        <w:rFonts w:ascii="Courier New" w:hAnsi="Courier New" w:cs="Courier New" w:hint="default"/>
      </w:rPr>
    </w:lvl>
    <w:lvl w:ilvl="5" w:tplc="7272DFAE" w:tentative="1">
      <w:start w:val="1"/>
      <w:numFmt w:val="bullet"/>
      <w:lvlText w:val=""/>
      <w:lvlJc w:val="left"/>
      <w:pPr>
        <w:ind w:left="4320" w:hanging="360"/>
      </w:pPr>
      <w:rPr>
        <w:rFonts w:ascii="Wingdings" w:hAnsi="Wingdings" w:hint="default"/>
      </w:rPr>
    </w:lvl>
    <w:lvl w:ilvl="6" w:tplc="B5D89BEC" w:tentative="1">
      <w:start w:val="1"/>
      <w:numFmt w:val="bullet"/>
      <w:lvlText w:val=""/>
      <w:lvlJc w:val="left"/>
      <w:pPr>
        <w:ind w:left="5040" w:hanging="360"/>
      </w:pPr>
      <w:rPr>
        <w:rFonts w:ascii="Symbol" w:hAnsi="Symbol" w:hint="default"/>
      </w:rPr>
    </w:lvl>
    <w:lvl w:ilvl="7" w:tplc="457AA6E6" w:tentative="1">
      <w:start w:val="1"/>
      <w:numFmt w:val="bullet"/>
      <w:lvlText w:val="o"/>
      <w:lvlJc w:val="left"/>
      <w:pPr>
        <w:ind w:left="5760" w:hanging="360"/>
      </w:pPr>
      <w:rPr>
        <w:rFonts w:ascii="Courier New" w:hAnsi="Courier New" w:cs="Courier New" w:hint="default"/>
      </w:rPr>
    </w:lvl>
    <w:lvl w:ilvl="8" w:tplc="387A19D4" w:tentative="1">
      <w:start w:val="1"/>
      <w:numFmt w:val="bullet"/>
      <w:lvlText w:val=""/>
      <w:lvlJc w:val="left"/>
      <w:pPr>
        <w:ind w:left="6480" w:hanging="360"/>
      </w:pPr>
      <w:rPr>
        <w:rFonts w:ascii="Wingdings" w:hAnsi="Wingdings" w:hint="default"/>
      </w:rPr>
    </w:lvl>
  </w:abstractNum>
  <w:abstractNum w:abstractNumId="6" w15:restartNumberingAfterBreak="0">
    <w:nsid w:val="1AB961BA"/>
    <w:multiLevelType w:val="hybridMultilevel"/>
    <w:tmpl w:val="E4646880"/>
    <w:lvl w:ilvl="0" w:tplc="E4E4A0C6">
      <w:start w:val="1"/>
      <w:numFmt w:val="bullet"/>
      <w:lvlText w:val="-"/>
      <w:lvlJc w:val="left"/>
      <w:pPr>
        <w:ind w:left="720" w:hanging="360"/>
      </w:pPr>
      <w:rPr>
        <w:rFonts w:ascii="Times New Roman" w:eastAsia="Times New Roman" w:hAnsi="Times New Roman" w:cs="Times New Roman" w:hint="default"/>
      </w:rPr>
    </w:lvl>
    <w:lvl w:ilvl="1" w:tplc="4A0E72AA" w:tentative="1">
      <w:start w:val="1"/>
      <w:numFmt w:val="bullet"/>
      <w:lvlText w:val="o"/>
      <w:lvlJc w:val="left"/>
      <w:pPr>
        <w:ind w:left="1440" w:hanging="360"/>
      </w:pPr>
      <w:rPr>
        <w:rFonts w:ascii="Courier New" w:hAnsi="Courier New" w:cs="Courier New" w:hint="default"/>
      </w:rPr>
    </w:lvl>
    <w:lvl w:ilvl="2" w:tplc="7514E5DA" w:tentative="1">
      <w:start w:val="1"/>
      <w:numFmt w:val="bullet"/>
      <w:lvlText w:val=""/>
      <w:lvlJc w:val="left"/>
      <w:pPr>
        <w:ind w:left="2160" w:hanging="360"/>
      </w:pPr>
      <w:rPr>
        <w:rFonts w:ascii="Wingdings" w:hAnsi="Wingdings" w:hint="default"/>
      </w:rPr>
    </w:lvl>
    <w:lvl w:ilvl="3" w:tplc="8AFE9C04" w:tentative="1">
      <w:start w:val="1"/>
      <w:numFmt w:val="bullet"/>
      <w:lvlText w:val=""/>
      <w:lvlJc w:val="left"/>
      <w:pPr>
        <w:ind w:left="2880" w:hanging="360"/>
      </w:pPr>
      <w:rPr>
        <w:rFonts w:ascii="Symbol" w:hAnsi="Symbol" w:hint="default"/>
      </w:rPr>
    </w:lvl>
    <w:lvl w:ilvl="4" w:tplc="CC16E8AC" w:tentative="1">
      <w:start w:val="1"/>
      <w:numFmt w:val="bullet"/>
      <w:lvlText w:val="o"/>
      <w:lvlJc w:val="left"/>
      <w:pPr>
        <w:ind w:left="3600" w:hanging="360"/>
      </w:pPr>
      <w:rPr>
        <w:rFonts w:ascii="Courier New" w:hAnsi="Courier New" w:cs="Courier New" w:hint="default"/>
      </w:rPr>
    </w:lvl>
    <w:lvl w:ilvl="5" w:tplc="9154DC34" w:tentative="1">
      <w:start w:val="1"/>
      <w:numFmt w:val="bullet"/>
      <w:lvlText w:val=""/>
      <w:lvlJc w:val="left"/>
      <w:pPr>
        <w:ind w:left="4320" w:hanging="360"/>
      </w:pPr>
      <w:rPr>
        <w:rFonts w:ascii="Wingdings" w:hAnsi="Wingdings" w:hint="default"/>
      </w:rPr>
    </w:lvl>
    <w:lvl w:ilvl="6" w:tplc="521C58E0" w:tentative="1">
      <w:start w:val="1"/>
      <w:numFmt w:val="bullet"/>
      <w:lvlText w:val=""/>
      <w:lvlJc w:val="left"/>
      <w:pPr>
        <w:ind w:left="5040" w:hanging="360"/>
      </w:pPr>
      <w:rPr>
        <w:rFonts w:ascii="Symbol" w:hAnsi="Symbol" w:hint="default"/>
      </w:rPr>
    </w:lvl>
    <w:lvl w:ilvl="7" w:tplc="242E3E82" w:tentative="1">
      <w:start w:val="1"/>
      <w:numFmt w:val="bullet"/>
      <w:lvlText w:val="o"/>
      <w:lvlJc w:val="left"/>
      <w:pPr>
        <w:ind w:left="5760" w:hanging="360"/>
      </w:pPr>
      <w:rPr>
        <w:rFonts w:ascii="Courier New" w:hAnsi="Courier New" w:cs="Courier New" w:hint="default"/>
      </w:rPr>
    </w:lvl>
    <w:lvl w:ilvl="8" w:tplc="75167240" w:tentative="1">
      <w:start w:val="1"/>
      <w:numFmt w:val="bullet"/>
      <w:lvlText w:val=""/>
      <w:lvlJc w:val="left"/>
      <w:pPr>
        <w:ind w:left="6480" w:hanging="360"/>
      </w:pPr>
      <w:rPr>
        <w:rFonts w:ascii="Wingdings" w:hAnsi="Wingdings" w:hint="default"/>
      </w:rPr>
    </w:lvl>
  </w:abstractNum>
  <w:abstractNum w:abstractNumId="7" w15:restartNumberingAfterBreak="0">
    <w:nsid w:val="1D4C2CEC"/>
    <w:multiLevelType w:val="multilevel"/>
    <w:tmpl w:val="2A7C4504"/>
    <w:lvl w:ilvl="0">
      <w:start w:val="1"/>
      <w:numFmt w:val="decimal"/>
      <w:pStyle w:val="ListNumber"/>
      <w:lvlText w:val="%1)"/>
      <w:lvlJc w:val="left"/>
      <w:pPr>
        <w:tabs>
          <w:tab w:val="num" w:pos="1069"/>
        </w:tabs>
        <w:ind w:left="1069" w:hanging="709"/>
      </w:pPr>
      <w:rPr>
        <w:rFonts w:hint="default"/>
        <w:b w:val="0"/>
        <w:color w:val="auto"/>
      </w:rPr>
    </w:lvl>
    <w:lvl w:ilvl="1">
      <w:start w:val="1"/>
      <w:numFmt w:val="lowerLetter"/>
      <w:pStyle w:val="ListNumberLevel2"/>
      <w:lvlText w:val="%2)"/>
      <w:lvlJc w:val="left"/>
      <w:pPr>
        <w:tabs>
          <w:tab w:val="num" w:pos="1777"/>
        </w:tabs>
        <w:ind w:left="1777" w:hanging="708"/>
      </w:pPr>
      <w:rPr>
        <w:rFonts w:hint="default"/>
      </w:rPr>
    </w:lvl>
    <w:lvl w:ilvl="2">
      <w:start w:val="1"/>
      <w:numFmt w:val="bullet"/>
      <w:pStyle w:val="ListNumberLevel3"/>
      <w:lvlText w:val="–"/>
      <w:lvlJc w:val="left"/>
      <w:pPr>
        <w:tabs>
          <w:tab w:val="num" w:pos="2486"/>
        </w:tabs>
        <w:ind w:left="2486" w:hanging="709"/>
      </w:pPr>
      <w:rPr>
        <w:rFonts w:ascii="Times New Roman" w:hAnsi="Times New Roman" w:hint="default"/>
      </w:rPr>
    </w:lvl>
    <w:lvl w:ilvl="3">
      <w:start w:val="1"/>
      <w:numFmt w:val="lowerRoman"/>
      <w:pStyle w:val="ListNumberLevel4"/>
      <w:lvlText w:val="%4)"/>
      <w:lvlJc w:val="left"/>
      <w:pPr>
        <w:tabs>
          <w:tab w:val="num" w:pos="3195"/>
        </w:tabs>
        <w:ind w:left="3195" w:hanging="709"/>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21D3518F"/>
    <w:multiLevelType w:val="hybridMultilevel"/>
    <w:tmpl w:val="F642FA14"/>
    <w:lvl w:ilvl="0" w:tplc="4FBC3432">
      <w:start w:val="1"/>
      <w:numFmt w:val="lowerLetter"/>
      <w:lvlText w:val="%1)"/>
      <w:lvlJc w:val="left"/>
      <w:pPr>
        <w:ind w:left="720" w:hanging="360"/>
      </w:pPr>
      <w:rPr>
        <w:rFonts w:hint="default"/>
      </w:rPr>
    </w:lvl>
    <w:lvl w:ilvl="1" w:tplc="D0F02DA2" w:tentative="1">
      <w:start w:val="1"/>
      <w:numFmt w:val="lowerLetter"/>
      <w:lvlText w:val="%2."/>
      <w:lvlJc w:val="left"/>
      <w:pPr>
        <w:ind w:left="1440" w:hanging="360"/>
      </w:pPr>
    </w:lvl>
    <w:lvl w:ilvl="2" w:tplc="F014AF32" w:tentative="1">
      <w:start w:val="1"/>
      <w:numFmt w:val="lowerRoman"/>
      <w:lvlText w:val="%3."/>
      <w:lvlJc w:val="right"/>
      <w:pPr>
        <w:ind w:left="2160" w:hanging="180"/>
      </w:pPr>
    </w:lvl>
    <w:lvl w:ilvl="3" w:tplc="C1E64CF8" w:tentative="1">
      <w:start w:val="1"/>
      <w:numFmt w:val="decimal"/>
      <w:lvlText w:val="%4."/>
      <w:lvlJc w:val="left"/>
      <w:pPr>
        <w:ind w:left="2880" w:hanging="360"/>
      </w:pPr>
    </w:lvl>
    <w:lvl w:ilvl="4" w:tplc="346C65CE" w:tentative="1">
      <w:start w:val="1"/>
      <w:numFmt w:val="lowerLetter"/>
      <w:lvlText w:val="%5."/>
      <w:lvlJc w:val="left"/>
      <w:pPr>
        <w:ind w:left="3600" w:hanging="360"/>
      </w:pPr>
    </w:lvl>
    <w:lvl w:ilvl="5" w:tplc="FE406EF4" w:tentative="1">
      <w:start w:val="1"/>
      <w:numFmt w:val="lowerRoman"/>
      <w:lvlText w:val="%6."/>
      <w:lvlJc w:val="right"/>
      <w:pPr>
        <w:ind w:left="4320" w:hanging="180"/>
      </w:pPr>
    </w:lvl>
    <w:lvl w:ilvl="6" w:tplc="0F709E84" w:tentative="1">
      <w:start w:val="1"/>
      <w:numFmt w:val="decimal"/>
      <w:lvlText w:val="%7."/>
      <w:lvlJc w:val="left"/>
      <w:pPr>
        <w:ind w:left="5040" w:hanging="360"/>
      </w:pPr>
    </w:lvl>
    <w:lvl w:ilvl="7" w:tplc="ACA4A802" w:tentative="1">
      <w:start w:val="1"/>
      <w:numFmt w:val="lowerLetter"/>
      <w:lvlText w:val="%8."/>
      <w:lvlJc w:val="left"/>
      <w:pPr>
        <w:ind w:left="5760" w:hanging="360"/>
      </w:pPr>
    </w:lvl>
    <w:lvl w:ilvl="8" w:tplc="D20C99D6" w:tentative="1">
      <w:start w:val="1"/>
      <w:numFmt w:val="lowerRoman"/>
      <w:lvlText w:val="%9."/>
      <w:lvlJc w:val="right"/>
      <w:pPr>
        <w:ind w:left="6480" w:hanging="180"/>
      </w:pPr>
    </w:lvl>
  </w:abstractNum>
  <w:abstractNum w:abstractNumId="10" w15:restartNumberingAfterBreak="0">
    <w:nsid w:val="2A316646"/>
    <w:multiLevelType w:val="multilevel"/>
    <w:tmpl w:val="E7D2FDB4"/>
    <w:lvl w:ilvl="0">
      <w:start w:val="1"/>
      <w:numFmt w:val="decimal"/>
      <w:pStyle w:val="ListNumber1"/>
      <w:lvlText w:val="(%1)"/>
      <w:lvlJc w:val="left"/>
      <w:pPr>
        <w:tabs>
          <w:tab w:val="num" w:pos="2149"/>
        </w:tabs>
        <w:ind w:left="2149" w:hanging="709"/>
      </w:pPr>
      <w:rPr>
        <w:rFonts w:cs="Times New Roman"/>
      </w:rPr>
    </w:lvl>
    <w:lvl w:ilvl="1">
      <w:start w:val="1"/>
      <w:numFmt w:val="lowerLetter"/>
      <w:pStyle w:val="ListNumber1Level2"/>
      <w:lvlText w:val="(%2)"/>
      <w:lvlJc w:val="left"/>
      <w:pPr>
        <w:tabs>
          <w:tab w:val="num" w:pos="2857"/>
        </w:tabs>
        <w:ind w:left="2857" w:hanging="708"/>
      </w:pPr>
      <w:rPr>
        <w:rFonts w:cs="Times New Roman"/>
      </w:r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B41074E"/>
    <w:multiLevelType w:val="hybridMultilevel"/>
    <w:tmpl w:val="B20638C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2" w15:restartNumberingAfterBreak="0">
    <w:nsid w:val="36A93F1B"/>
    <w:multiLevelType w:val="hybridMultilevel"/>
    <w:tmpl w:val="4340532C"/>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3"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15"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15:restartNumberingAfterBreak="0">
    <w:nsid w:val="4B140F73"/>
    <w:multiLevelType w:val="hybridMultilevel"/>
    <w:tmpl w:val="CF126CD0"/>
    <w:lvl w:ilvl="0" w:tplc="2A824140">
      <w:start w:val="1"/>
      <w:numFmt w:val="decimal"/>
      <w:lvlText w:val="%1."/>
      <w:lvlJc w:val="left"/>
      <w:pPr>
        <w:ind w:left="720" w:hanging="360"/>
      </w:pPr>
    </w:lvl>
    <w:lvl w:ilvl="1" w:tplc="B17679C4" w:tentative="1">
      <w:start w:val="1"/>
      <w:numFmt w:val="lowerLetter"/>
      <w:lvlText w:val="%2."/>
      <w:lvlJc w:val="left"/>
      <w:pPr>
        <w:ind w:left="1440" w:hanging="360"/>
      </w:pPr>
    </w:lvl>
    <w:lvl w:ilvl="2" w:tplc="B95A53C6" w:tentative="1">
      <w:start w:val="1"/>
      <w:numFmt w:val="lowerRoman"/>
      <w:lvlText w:val="%3."/>
      <w:lvlJc w:val="right"/>
      <w:pPr>
        <w:ind w:left="2160" w:hanging="180"/>
      </w:pPr>
    </w:lvl>
    <w:lvl w:ilvl="3" w:tplc="3836F7D0" w:tentative="1">
      <w:start w:val="1"/>
      <w:numFmt w:val="decimal"/>
      <w:lvlText w:val="%4."/>
      <w:lvlJc w:val="left"/>
      <w:pPr>
        <w:ind w:left="2880" w:hanging="360"/>
      </w:pPr>
    </w:lvl>
    <w:lvl w:ilvl="4" w:tplc="97D0A2FA" w:tentative="1">
      <w:start w:val="1"/>
      <w:numFmt w:val="lowerLetter"/>
      <w:lvlText w:val="%5."/>
      <w:lvlJc w:val="left"/>
      <w:pPr>
        <w:ind w:left="3600" w:hanging="360"/>
      </w:pPr>
    </w:lvl>
    <w:lvl w:ilvl="5" w:tplc="EC565782" w:tentative="1">
      <w:start w:val="1"/>
      <w:numFmt w:val="lowerRoman"/>
      <w:lvlText w:val="%6."/>
      <w:lvlJc w:val="right"/>
      <w:pPr>
        <w:ind w:left="4320" w:hanging="180"/>
      </w:pPr>
    </w:lvl>
    <w:lvl w:ilvl="6" w:tplc="A5A8CAB4" w:tentative="1">
      <w:start w:val="1"/>
      <w:numFmt w:val="decimal"/>
      <w:lvlText w:val="%7."/>
      <w:lvlJc w:val="left"/>
      <w:pPr>
        <w:ind w:left="5040" w:hanging="360"/>
      </w:pPr>
    </w:lvl>
    <w:lvl w:ilvl="7" w:tplc="EADECD04" w:tentative="1">
      <w:start w:val="1"/>
      <w:numFmt w:val="lowerLetter"/>
      <w:lvlText w:val="%8."/>
      <w:lvlJc w:val="left"/>
      <w:pPr>
        <w:ind w:left="5760" w:hanging="360"/>
      </w:pPr>
    </w:lvl>
    <w:lvl w:ilvl="8" w:tplc="B58C37D2" w:tentative="1">
      <w:start w:val="1"/>
      <w:numFmt w:val="lowerRoman"/>
      <w:lvlText w:val="%9."/>
      <w:lvlJc w:val="right"/>
      <w:pPr>
        <w:ind w:left="6480" w:hanging="180"/>
      </w:pPr>
    </w:lvl>
  </w:abstractNum>
  <w:abstractNum w:abstractNumId="17" w15:restartNumberingAfterBreak="0">
    <w:nsid w:val="4D852EFC"/>
    <w:multiLevelType w:val="multilevel"/>
    <w:tmpl w:val="88E4FA24"/>
    <w:lvl w:ilvl="0">
      <w:start w:val="6"/>
      <w:numFmt w:val="decimal"/>
      <w:pStyle w:val="ListBullet2"/>
      <w:lvlText w:val="%1"/>
      <w:lvlJc w:val="left"/>
      <w:pPr>
        <w:tabs>
          <w:tab w:val="num" w:pos="720"/>
        </w:tabs>
        <w:ind w:left="720" w:hanging="720"/>
      </w:pPr>
      <w:rPr>
        <w:rFonts w:cs="Times New Roman" w:hint="default"/>
        <w:i w:val="0"/>
      </w:rPr>
    </w:lvl>
    <w:lvl w:ilvl="1">
      <w:start w:val="1"/>
      <w:numFmt w:val="decimal"/>
      <w:lvlText w:val="%1.%2"/>
      <w:lvlJc w:val="left"/>
      <w:pPr>
        <w:tabs>
          <w:tab w:val="num" w:pos="900"/>
        </w:tabs>
        <w:ind w:left="900" w:hanging="720"/>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18" w15:restartNumberingAfterBreak="0">
    <w:nsid w:val="53966F17"/>
    <w:multiLevelType w:val="hybridMultilevel"/>
    <w:tmpl w:val="37A88FD4"/>
    <w:lvl w:ilvl="0" w:tplc="F95A85D2">
      <w:numFmt w:val="bullet"/>
      <w:lvlText w:val="-"/>
      <w:lvlJc w:val="left"/>
      <w:pPr>
        <w:tabs>
          <w:tab w:val="num" w:pos="1080"/>
        </w:tabs>
        <w:ind w:left="1080" w:hanging="360"/>
      </w:pPr>
      <w:rPr>
        <w:rFonts w:ascii="Times New Roman" w:eastAsia="Times New Roman" w:hAnsi="Times New Roman" w:cs="Times New Roman" w:hint="default"/>
      </w:rPr>
    </w:lvl>
    <w:lvl w:ilvl="1" w:tplc="4C22135A" w:tentative="1">
      <w:start w:val="1"/>
      <w:numFmt w:val="bullet"/>
      <w:lvlText w:val="o"/>
      <w:lvlJc w:val="left"/>
      <w:pPr>
        <w:tabs>
          <w:tab w:val="num" w:pos="1800"/>
        </w:tabs>
        <w:ind w:left="1800" w:hanging="360"/>
      </w:pPr>
      <w:rPr>
        <w:rFonts w:ascii="Courier New" w:hAnsi="Courier New" w:hint="default"/>
      </w:rPr>
    </w:lvl>
    <w:lvl w:ilvl="2" w:tplc="D2A0BD44" w:tentative="1">
      <w:start w:val="1"/>
      <w:numFmt w:val="bullet"/>
      <w:lvlText w:val=""/>
      <w:lvlJc w:val="left"/>
      <w:pPr>
        <w:tabs>
          <w:tab w:val="num" w:pos="2520"/>
        </w:tabs>
        <w:ind w:left="2520" w:hanging="360"/>
      </w:pPr>
      <w:rPr>
        <w:rFonts w:ascii="Wingdings" w:hAnsi="Wingdings" w:hint="default"/>
      </w:rPr>
    </w:lvl>
    <w:lvl w:ilvl="3" w:tplc="802CA9B2" w:tentative="1">
      <w:start w:val="1"/>
      <w:numFmt w:val="bullet"/>
      <w:lvlText w:val=""/>
      <w:lvlJc w:val="left"/>
      <w:pPr>
        <w:tabs>
          <w:tab w:val="num" w:pos="3240"/>
        </w:tabs>
        <w:ind w:left="3240" w:hanging="360"/>
      </w:pPr>
      <w:rPr>
        <w:rFonts w:ascii="Symbol" w:hAnsi="Symbol" w:hint="default"/>
      </w:rPr>
    </w:lvl>
    <w:lvl w:ilvl="4" w:tplc="BF8ABC04" w:tentative="1">
      <w:start w:val="1"/>
      <w:numFmt w:val="bullet"/>
      <w:lvlText w:val="o"/>
      <w:lvlJc w:val="left"/>
      <w:pPr>
        <w:tabs>
          <w:tab w:val="num" w:pos="3960"/>
        </w:tabs>
        <w:ind w:left="3960" w:hanging="360"/>
      </w:pPr>
      <w:rPr>
        <w:rFonts w:ascii="Courier New" w:hAnsi="Courier New" w:hint="default"/>
      </w:rPr>
    </w:lvl>
    <w:lvl w:ilvl="5" w:tplc="8EBEA29C" w:tentative="1">
      <w:start w:val="1"/>
      <w:numFmt w:val="bullet"/>
      <w:lvlText w:val=""/>
      <w:lvlJc w:val="left"/>
      <w:pPr>
        <w:tabs>
          <w:tab w:val="num" w:pos="4680"/>
        </w:tabs>
        <w:ind w:left="4680" w:hanging="360"/>
      </w:pPr>
      <w:rPr>
        <w:rFonts w:ascii="Wingdings" w:hAnsi="Wingdings" w:hint="default"/>
      </w:rPr>
    </w:lvl>
    <w:lvl w:ilvl="6" w:tplc="B87E3232" w:tentative="1">
      <w:start w:val="1"/>
      <w:numFmt w:val="bullet"/>
      <w:lvlText w:val=""/>
      <w:lvlJc w:val="left"/>
      <w:pPr>
        <w:tabs>
          <w:tab w:val="num" w:pos="5400"/>
        </w:tabs>
        <w:ind w:left="5400" w:hanging="360"/>
      </w:pPr>
      <w:rPr>
        <w:rFonts w:ascii="Symbol" w:hAnsi="Symbol" w:hint="default"/>
      </w:rPr>
    </w:lvl>
    <w:lvl w:ilvl="7" w:tplc="16922816" w:tentative="1">
      <w:start w:val="1"/>
      <w:numFmt w:val="bullet"/>
      <w:lvlText w:val="o"/>
      <w:lvlJc w:val="left"/>
      <w:pPr>
        <w:tabs>
          <w:tab w:val="num" w:pos="6120"/>
        </w:tabs>
        <w:ind w:left="6120" w:hanging="360"/>
      </w:pPr>
      <w:rPr>
        <w:rFonts w:ascii="Courier New" w:hAnsi="Courier New" w:hint="default"/>
      </w:rPr>
    </w:lvl>
    <w:lvl w:ilvl="8" w:tplc="52145234"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3DA1AAF"/>
    <w:multiLevelType w:val="hybridMultilevel"/>
    <w:tmpl w:val="F642FA14"/>
    <w:lvl w:ilvl="0" w:tplc="F95A8C7E">
      <w:start w:val="1"/>
      <w:numFmt w:val="lowerLetter"/>
      <w:lvlText w:val="%1)"/>
      <w:lvlJc w:val="left"/>
      <w:pPr>
        <w:ind w:left="720" w:hanging="360"/>
      </w:pPr>
      <w:rPr>
        <w:rFonts w:hint="default"/>
      </w:rPr>
    </w:lvl>
    <w:lvl w:ilvl="1" w:tplc="5D8C340A" w:tentative="1">
      <w:start w:val="1"/>
      <w:numFmt w:val="lowerLetter"/>
      <w:lvlText w:val="%2."/>
      <w:lvlJc w:val="left"/>
      <w:pPr>
        <w:ind w:left="1440" w:hanging="360"/>
      </w:pPr>
    </w:lvl>
    <w:lvl w:ilvl="2" w:tplc="BF9A139A" w:tentative="1">
      <w:start w:val="1"/>
      <w:numFmt w:val="lowerRoman"/>
      <w:lvlText w:val="%3."/>
      <w:lvlJc w:val="right"/>
      <w:pPr>
        <w:ind w:left="2160" w:hanging="180"/>
      </w:pPr>
    </w:lvl>
    <w:lvl w:ilvl="3" w:tplc="3D0EA476" w:tentative="1">
      <w:start w:val="1"/>
      <w:numFmt w:val="decimal"/>
      <w:lvlText w:val="%4."/>
      <w:lvlJc w:val="left"/>
      <w:pPr>
        <w:ind w:left="2880" w:hanging="360"/>
      </w:pPr>
    </w:lvl>
    <w:lvl w:ilvl="4" w:tplc="D9C86AE6" w:tentative="1">
      <w:start w:val="1"/>
      <w:numFmt w:val="lowerLetter"/>
      <w:lvlText w:val="%5."/>
      <w:lvlJc w:val="left"/>
      <w:pPr>
        <w:ind w:left="3600" w:hanging="360"/>
      </w:pPr>
    </w:lvl>
    <w:lvl w:ilvl="5" w:tplc="7D082AC6" w:tentative="1">
      <w:start w:val="1"/>
      <w:numFmt w:val="lowerRoman"/>
      <w:lvlText w:val="%6."/>
      <w:lvlJc w:val="right"/>
      <w:pPr>
        <w:ind w:left="4320" w:hanging="180"/>
      </w:pPr>
    </w:lvl>
    <w:lvl w:ilvl="6" w:tplc="3F866FCC" w:tentative="1">
      <w:start w:val="1"/>
      <w:numFmt w:val="decimal"/>
      <w:lvlText w:val="%7."/>
      <w:lvlJc w:val="left"/>
      <w:pPr>
        <w:ind w:left="5040" w:hanging="360"/>
      </w:pPr>
    </w:lvl>
    <w:lvl w:ilvl="7" w:tplc="6F9C5762" w:tentative="1">
      <w:start w:val="1"/>
      <w:numFmt w:val="lowerLetter"/>
      <w:lvlText w:val="%8."/>
      <w:lvlJc w:val="left"/>
      <w:pPr>
        <w:ind w:left="5760" w:hanging="360"/>
      </w:pPr>
    </w:lvl>
    <w:lvl w:ilvl="8" w:tplc="B7EAFE0E" w:tentative="1">
      <w:start w:val="1"/>
      <w:numFmt w:val="lowerRoman"/>
      <w:lvlText w:val="%9."/>
      <w:lvlJc w:val="right"/>
      <w:pPr>
        <w:ind w:left="6480" w:hanging="180"/>
      </w:pPr>
    </w:lvl>
  </w:abstractNum>
  <w:abstractNum w:abstractNumId="20" w15:restartNumberingAfterBreak="0">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21" w15:restartNumberingAfterBreak="0">
    <w:nsid w:val="5E4B1E2B"/>
    <w:multiLevelType w:val="hybridMultilevel"/>
    <w:tmpl w:val="E6608694"/>
    <w:lvl w:ilvl="0" w:tplc="51DA7EC2">
      <w:start w:val="1"/>
      <w:numFmt w:val="decimal"/>
      <w:lvlText w:val="%1."/>
      <w:lvlJc w:val="left"/>
      <w:pPr>
        <w:ind w:left="720" w:hanging="360"/>
      </w:pPr>
      <w:rPr>
        <w:rFonts w:hint="default"/>
      </w:rPr>
    </w:lvl>
    <w:lvl w:ilvl="1" w:tplc="563A5732" w:tentative="1">
      <w:start w:val="1"/>
      <w:numFmt w:val="lowerLetter"/>
      <w:lvlText w:val="%2."/>
      <w:lvlJc w:val="left"/>
      <w:pPr>
        <w:ind w:left="1440" w:hanging="360"/>
      </w:pPr>
    </w:lvl>
    <w:lvl w:ilvl="2" w:tplc="9CB42DCA" w:tentative="1">
      <w:start w:val="1"/>
      <w:numFmt w:val="lowerRoman"/>
      <w:lvlText w:val="%3."/>
      <w:lvlJc w:val="right"/>
      <w:pPr>
        <w:ind w:left="2160" w:hanging="180"/>
      </w:pPr>
    </w:lvl>
    <w:lvl w:ilvl="3" w:tplc="26A4C802" w:tentative="1">
      <w:start w:val="1"/>
      <w:numFmt w:val="decimal"/>
      <w:lvlText w:val="%4."/>
      <w:lvlJc w:val="left"/>
      <w:pPr>
        <w:ind w:left="2880" w:hanging="360"/>
      </w:pPr>
    </w:lvl>
    <w:lvl w:ilvl="4" w:tplc="7DFA6182" w:tentative="1">
      <w:start w:val="1"/>
      <w:numFmt w:val="lowerLetter"/>
      <w:lvlText w:val="%5."/>
      <w:lvlJc w:val="left"/>
      <w:pPr>
        <w:ind w:left="3600" w:hanging="360"/>
      </w:pPr>
    </w:lvl>
    <w:lvl w:ilvl="5" w:tplc="3C8657EA" w:tentative="1">
      <w:start w:val="1"/>
      <w:numFmt w:val="lowerRoman"/>
      <w:lvlText w:val="%6."/>
      <w:lvlJc w:val="right"/>
      <w:pPr>
        <w:ind w:left="4320" w:hanging="180"/>
      </w:pPr>
    </w:lvl>
    <w:lvl w:ilvl="6" w:tplc="44BAF1AA" w:tentative="1">
      <w:start w:val="1"/>
      <w:numFmt w:val="decimal"/>
      <w:lvlText w:val="%7."/>
      <w:lvlJc w:val="left"/>
      <w:pPr>
        <w:ind w:left="5040" w:hanging="360"/>
      </w:pPr>
    </w:lvl>
    <w:lvl w:ilvl="7" w:tplc="CAB8A1F8" w:tentative="1">
      <w:start w:val="1"/>
      <w:numFmt w:val="lowerLetter"/>
      <w:lvlText w:val="%8."/>
      <w:lvlJc w:val="left"/>
      <w:pPr>
        <w:ind w:left="5760" w:hanging="360"/>
      </w:pPr>
    </w:lvl>
    <w:lvl w:ilvl="8" w:tplc="4B821DCC" w:tentative="1">
      <w:start w:val="1"/>
      <w:numFmt w:val="lowerRoman"/>
      <w:lvlText w:val="%9."/>
      <w:lvlJc w:val="right"/>
      <w:pPr>
        <w:ind w:left="6480" w:hanging="180"/>
      </w:pPr>
    </w:lvl>
  </w:abstractNum>
  <w:abstractNum w:abstractNumId="22" w15:restartNumberingAfterBreak="0">
    <w:nsid w:val="5ECC72FB"/>
    <w:multiLevelType w:val="hybridMultilevel"/>
    <w:tmpl w:val="C7AEFA36"/>
    <w:lvl w:ilvl="0" w:tplc="2DC446EC">
      <w:start w:val="1"/>
      <w:numFmt w:val="bullet"/>
      <w:lvlText w:val=""/>
      <w:lvlJc w:val="left"/>
      <w:pPr>
        <w:ind w:left="720" w:hanging="360"/>
      </w:pPr>
      <w:rPr>
        <w:rFonts w:ascii="Symbol" w:hAnsi="Symbol" w:hint="default"/>
      </w:rPr>
    </w:lvl>
    <w:lvl w:ilvl="1" w:tplc="35E87320" w:tentative="1">
      <w:start w:val="1"/>
      <w:numFmt w:val="bullet"/>
      <w:lvlText w:val="o"/>
      <w:lvlJc w:val="left"/>
      <w:pPr>
        <w:ind w:left="1440" w:hanging="360"/>
      </w:pPr>
      <w:rPr>
        <w:rFonts w:ascii="Courier New" w:hAnsi="Courier New" w:cs="Courier New" w:hint="default"/>
      </w:rPr>
    </w:lvl>
    <w:lvl w:ilvl="2" w:tplc="ED2A25B6" w:tentative="1">
      <w:start w:val="1"/>
      <w:numFmt w:val="bullet"/>
      <w:lvlText w:val=""/>
      <w:lvlJc w:val="left"/>
      <w:pPr>
        <w:ind w:left="2160" w:hanging="360"/>
      </w:pPr>
      <w:rPr>
        <w:rFonts w:ascii="Wingdings" w:hAnsi="Wingdings" w:hint="default"/>
      </w:rPr>
    </w:lvl>
    <w:lvl w:ilvl="3" w:tplc="3E9A193A" w:tentative="1">
      <w:start w:val="1"/>
      <w:numFmt w:val="bullet"/>
      <w:lvlText w:val=""/>
      <w:lvlJc w:val="left"/>
      <w:pPr>
        <w:ind w:left="2880" w:hanging="360"/>
      </w:pPr>
      <w:rPr>
        <w:rFonts w:ascii="Symbol" w:hAnsi="Symbol" w:hint="default"/>
      </w:rPr>
    </w:lvl>
    <w:lvl w:ilvl="4" w:tplc="2454EEE8" w:tentative="1">
      <w:start w:val="1"/>
      <w:numFmt w:val="bullet"/>
      <w:lvlText w:val="o"/>
      <w:lvlJc w:val="left"/>
      <w:pPr>
        <w:ind w:left="3600" w:hanging="360"/>
      </w:pPr>
      <w:rPr>
        <w:rFonts w:ascii="Courier New" w:hAnsi="Courier New" w:cs="Courier New" w:hint="default"/>
      </w:rPr>
    </w:lvl>
    <w:lvl w:ilvl="5" w:tplc="F0E89D8A" w:tentative="1">
      <w:start w:val="1"/>
      <w:numFmt w:val="bullet"/>
      <w:lvlText w:val=""/>
      <w:lvlJc w:val="left"/>
      <w:pPr>
        <w:ind w:left="4320" w:hanging="360"/>
      </w:pPr>
      <w:rPr>
        <w:rFonts w:ascii="Wingdings" w:hAnsi="Wingdings" w:hint="default"/>
      </w:rPr>
    </w:lvl>
    <w:lvl w:ilvl="6" w:tplc="5A725C4A" w:tentative="1">
      <w:start w:val="1"/>
      <w:numFmt w:val="bullet"/>
      <w:lvlText w:val=""/>
      <w:lvlJc w:val="left"/>
      <w:pPr>
        <w:ind w:left="5040" w:hanging="360"/>
      </w:pPr>
      <w:rPr>
        <w:rFonts w:ascii="Symbol" w:hAnsi="Symbol" w:hint="default"/>
      </w:rPr>
    </w:lvl>
    <w:lvl w:ilvl="7" w:tplc="E2961786" w:tentative="1">
      <w:start w:val="1"/>
      <w:numFmt w:val="bullet"/>
      <w:lvlText w:val="o"/>
      <w:lvlJc w:val="left"/>
      <w:pPr>
        <w:ind w:left="5760" w:hanging="360"/>
      </w:pPr>
      <w:rPr>
        <w:rFonts w:ascii="Courier New" w:hAnsi="Courier New" w:cs="Courier New" w:hint="default"/>
      </w:rPr>
    </w:lvl>
    <w:lvl w:ilvl="8" w:tplc="C8DADBA6" w:tentative="1">
      <w:start w:val="1"/>
      <w:numFmt w:val="bullet"/>
      <w:lvlText w:val=""/>
      <w:lvlJc w:val="left"/>
      <w:pPr>
        <w:ind w:left="6480" w:hanging="360"/>
      </w:pPr>
      <w:rPr>
        <w:rFonts w:ascii="Wingdings" w:hAnsi="Wingdings" w:hint="default"/>
      </w:rPr>
    </w:lvl>
  </w:abstractNum>
  <w:abstractNum w:abstractNumId="23" w15:restartNumberingAfterBreak="0">
    <w:nsid w:val="68AE332D"/>
    <w:multiLevelType w:val="hybridMultilevel"/>
    <w:tmpl w:val="8AE642C8"/>
    <w:lvl w:ilvl="0" w:tplc="5A0AAAD0">
      <w:start w:val="1"/>
      <w:numFmt w:val="bullet"/>
      <w:lvlText w:val=""/>
      <w:lvlJc w:val="left"/>
      <w:pPr>
        <w:tabs>
          <w:tab w:val="num" w:pos="720"/>
        </w:tabs>
        <w:ind w:left="720" w:hanging="360"/>
      </w:pPr>
      <w:rPr>
        <w:rFonts w:ascii="Symbol" w:hAnsi="Symbol" w:hint="default"/>
      </w:rPr>
    </w:lvl>
    <w:lvl w:ilvl="1" w:tplc="725A3F14" w:tentative="1">
      <w:start w:val="1"/>
      <w:numFmt w:val="bullet"/>
      <w:lvlText w:val="o"/>
      <w:lvlJc w:val="left"/>
      <w:pPr>
        <w:tabs>
          <w:tab w:val="num" w:pos="1440"/>
        </w:tabs>
        <w:ind w:left="1440" w:hanging="360"/>
      </w:pPr>
      <w:rPr>
        <w:rFonts w:ascii="Courier New" w:hAnsi="Courier New" w:cs="Courier New" w:hint="default"/>
      </w:rPr>
    </w:lvl>
    <w:lvl w:ilvl="2" w:tplc="77A2E252" w:tentative="1">
      <w:start w:val="1"/>
      <w:numFmt w:val="bullet"/>
      <w:lvlText w:val=""/>
      <w:lvlJc w:val="left"/>
      <w:pPr>
        <w:tabs>
          <w:tab w:val="num" w:pos="2160"/>
        </w:tabs>
        <w:ind w:left="2160" w:hanging="360"/>
      </w:pPr>
      <w:rPr>
        <w:rFonts w:ascii="Wingdings" w:hAnsi="Wingdings" w:hint="default"/>
      </w:rPr>
    </w:lvl>
    <w:lvl w:ilvl="3" w:tplc="F99C9C86" w:tentative="1">
      <w:start w:val="1"/>
      <w:numFmt w:val="bullet"/>
      <w:lvlText w:val=""/>
      <w:lvlJc w:val="left"/>
      <w:pPr>
        <w:tabs>
          <w:tab w:val="num" w:pos="2880"/>
        </w:tabs>
        <w:ind w:left="2880" w:hanging="360"/>
      </w:pPr>
      <w:rPr>
        <w:rFonts w:ascii="Symbol" w:hAnsi="Symbol" w:hint="default"/>
      </w:rPr>
    </w:lvl>
    <w:lvl w:ilvl="4" w:tplc="7092F7A2" w:tentative="1">
      <w:start w:val="1"/>
      <w:numFmt w:val="bullet"/>
      <w:lvlText w:val="o"/>
      <w:lvlJc w:val="left"/>
      <w:pPr>
        <w:tabs>
          <w:tab w:val="num" w:pos="3600"/>
        </w:tabs>
        <w:ind w:left="3600" w:hanging="360"/>
      </w:pPr>
      <w:rPr>
        <w:rFonts w:ascii="Courier New" w:hAnsi="Courier New" w:cs="Courier New" w:hint="default"/>
      </w:rPr>
    </w:lvl>
    <w:lvl w:ilvl="5" w:tplc="A99076B2" w:tentative="1">
      <w:start w:val="1"/>
      <w:numFmt w:val="bullet"/>
      <w:lvlText w:val=""/>
      <w:lvlJc w:val="left"/>
      <w:pPr>
        <w:tabs>
          <w:tab w:val="num" w:pos="4320"/>
        </w:tabs>
        <w:ind w:left="4320" w:hanging="360"/>
      </w:pPr>
      <w:rPr>
        <w:rFonts w:ascii="Wingdings" w:hAnsi="Wingdings" w:hint="default"/>
      </w:rPr>
    </w:lvl>
    <w:lvl w:ilvl="6" w:tplc="00E00F8A" w:tentative="1">
      <w:start w:val="1"/>
      <w:numFmt w:val="bullet"/>
      <w:lvlText w:val=""/>
      <w:lvlJc w:val="left"/>
      <w:pPr>
        <w:tabs>
          <w:tab w:val="num" w:pos="5040"/>
        </w:tabs>
        <w:ind w:left="5040" w:hanging="360"/>
      </w:pPr>
      <w:rPr>
        <w:rFonts w:ascii="Symbol" w:hAnsi="Symbol" w:hint="default"/>
      </w:rPr>
    </w:lvl>
    <w:lvl w:ilvl="7" w:tplc="986022CE" w:tentative="1">
      <w:start w:val="1"/>
      <w:numFmt w:val="bullet"/>
      <w:lvlText w:val="o"/>
      <w:lvlJc w:val="left"/>
      <w:pPr>
        <w:tabs>
          <w:tab w:val="num" w:pos="5760"/>
        </w:tabs>
        <w:ind w:left="5760" w:hanging="360"/>
      </w:pPr>
      <w:rPr>
        <w:rFonts w:ascii="Courier New" w:hAnsi="Courier New" w:cs="Courier New" w:hint="default"/>
      </w:rPr>
    </w:lvl>
    <w:lvl w:ilvl="8" w:tplc="9C6EB0B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090BC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25" w15:restartNumberingAfterBreak="0">
    <w:nsid w:val="7C65145E"/>
    <w:multiLevelType w:val="multilevel"/>
    <w:tmpl w:val="248C50B4"/>
    <w:lvl w:ilvl="0">
      <w:start w:val="1"/>
      <w:numFmt w:val="upperRoman"/>
      <w:pStyle w:val="Heading1"/>
      <w:lvlText w:val="%1."/>
      <w:lvlJc w:val="left"/>
      <w:pPr>
        <w:tabs>
          <w:tab w:val="num" w:pos="1440"/>
        </w:tabs>
        <w:ind w:left="1440" w:hanging="1440"/>
      </w:pPr>
      <w:rPr>
        <w:rFonts w:cs="Times New Roman" w:hint="default"/>
      </w:rPr>
    </w:lvl>
    <w:lvl w:ilvl="1">
      <w:start w:val="1"/>
      <w:numFmt w:val="none"/>
      <w:pStyle w:val="Heading2"/>
      <w:lvlText w:val=""/>
      <w:lvlJc w:val="left"/>
      <w:pPr>
        <w:tabs>
          <w:tab w:val="num" w:pos="0"/>
        </w:tabs>
      </w:pPr>
      <w:rPr>
        <w:rFonts w:cs="Times New Roman" w:hint="default"/>
      </w:rPr>
    </w:lvl>
    <w:lvl w:ilvl="2">
      <w:start w:val="1"/>
      <w:numFmt w:val="none"/>
      <w:pStyle w:val="Heading3"/>
      <w:lvlText w:val=""/>
      <w:lvlJc w:val="left"/>
      <w:pPr>
        <w:tabs>
          <w:tab w:val="num" w:pos="0"/>
        </w:tabs>
      </w:pPr>
      <w:rPr>
        <w:rFonts w:cs="Times New Roman" w:hint="default"/>
      </w:rPr>
    </w:lvl>
    <w:lvl w:ilvl="3">
      <w:start w:val="1"/>
      <w:numFmt w:val="decimal"/>
      <w:pStyle w:val="Heading4"/>
      <w:lvlText w:val="%1.%2.%3.%4."/>
      <w:lvlJc w:val="left"/>
      <w:pPr>
        <w:tabs>
          <w:tab w:val="num" w:pos="1440"/>
        </w:tabs>
        <w:ind w:left="1440" w:hanging="1440"/>
      </w:pPr>
      <w:rPr>
        <w:rFonts w:cs="Times New Roman" w:hint="default"/>
      </w:rPr>
    </w:lvl>
    <w:lvl w:ilvl="4">
      <w:start w:val="1"/>
      <w:numFmt w:val="decimal"/>
      <w:pStyle w:val="Heading5"/>
      <w:lvlText w:val="%1.%2.%3.%4.%5."/>
      <w:lvlJc w:val="left"/>
      <w:pPr>
        <w:tabs>
          <w:tab w:val="num" w:pos="1440"/>
        </w:tabs>
        <w:ind w:left="1440" w:hanging="1440"/>
      </w:pPr>
      <w:rPr>
        <w:rFonts w:cs="Times New Roman" w:hint="default"/>
      </w:rPr>
    </w:lvl>
    <w:lvl w:ilvl="5">
      <w:start w:val="1"/>
      <w:numFmt w:val="decimal"/>
      <w:pStyle w:val="Heading6"/>
      <w:lvlText w:val="%1.%2.%3.%4.%5.%6."/>
      <w:lvlJc w:val="left"/>
      <w:pPr>
        <w:tabs>
          <w:tab w:val="num" w:pos="1440"/>
        </w:tabs>
        <w:ind w:left="1440" w:hanging="1440"/>
      </w:pPr>
      <w:rPr>
        <w:rFonts w:cs="Times New Roman" w:hint="default"/>
      </w:rPr>
    </w:lvl>
    <w:lvl w:ilvl="6">
      <w:start w:val="1"/>
      <w:numFmt w:val="decimal"/>
      <w:pStyle w:val="Heading7"/>
      <w:lvlText w:val="%1.%2.%3.%4.%5.%6.%7."/>
      <w:lvlJc w:val="left"/>
      <w:pPr>
        <w:tabs>
          <w:tab w:val="num" w:pos="1440"/>
        </w:tabs>
        <w:ind w:left="1440" w:hanging="1440"/>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307395132">
    <w:abstractNumId w:val="25"/>
  </w:num>
  <w:num w:numId="2" w16cid:durableId="1431001887">
    <w:abstractNumId w:val="8"/>
  </w:num>
  <w:num w:numId="3" w16cid:durableId="1501196549">
    <w:abstractNumId w:val="20"/>
  </w:num>
  <w:num w:numId="4" w16cid:durableId="717389093">
    <w:abstractNumId w:val="17"/>
  </w:num>
  <w:num w:numId="5" w16cid:durableId="1792507099">
    <w:abstractNumId w:val="10"/>
  </w:num>
  <w:num w:numId="6" w16cid:durableId="1897426825">
    <w:abstractNumId w:val="15"/>
    <w:lvlOverride w:ilvl="0">
      <w:startOverride w:val="1"/>
    </w:lvlOverride>
  </w:num>
  <w:num w:numId="7" w16cid:durableId="194008942">
    <w:abstractNumId w:val="2"/>
  </w:num>
  <w:num w:numId="8" w16cid:durableId="1387101379">
    <w:abstractNumId w:val="7"/>
  </w:num>
  <w:num w:numId="9" w16cid:durableId="2078671534">
    <w:abstractNumId w:val="3"/>
  </w:num>
  <w:num w:numId="10" w16cid:durableId="1057630392">
    <w:abstractNumId w:val="18"/>
  </w:num>
  <w:num w:numId="11" w16cid:durableId="127551380">
    <w:abstractNumId w:val="19"/>
  </w:num>
  <w:num w:numId="12" w16cid:durableId="1376930027">
    <w:abstractNumId w:val="5"/>
  </w:num>
  <w:num w:numId="13" w16cid:durableId="496653324">
    <w:abstractNumId w:val="4"/>
  </w:num>
  <w:num w:numId="14" w16cid:durableId="658775750">
    <w:abstractNumId w:val="23"/>
  </w:num>
  <w:num w:numId="15" w16cid:durableId="820315439">
    <w:abstractNumId w:val="0"/>
  </w:num>
  <w:num w:numId="16" w16cid:durableId="485783178">
    <w:abstractNumId w:val="1"/>
  </w:num>
  <w:num w:numId="17" w16cid:durableId="1691293151">
    <w:abstractNumId w:val="21"/>
  </w:num>
  <w:num w:numId="18" w16cid:durableId="1475634786">
    <w:abstractNumId w:val="6"/>
  </w:num>
  <w:num w:numId="19" w16cid:durableId="1091582353">
    <w:abstractNumId w:val="16"/>
  </w:num>
  <w:num w:numId="20" w16cid:durableId="654145257">
    <w:abstractNumId w:val="22"/>
  </w:num>
  <w:num w:numId="21" w16cid:durableId="1011100564">
    <w:abstractNumId w:val="14"/>
  </w:num>
  <w:num w:numId="22" w16cid:durableId="1077246136">
    <w:abstractNumId w:val="24"/>
  </w:num>
  <w:num w:numId="23" w16cid:durableId="699741072">
    <w:abstractNumId w:val="9"/>
  </w:num>
  <w:num w:numId="24" w16cid:durableId="1718778500">
    <w:abstractNumId w:val="12"/>
  </w:num>
  <w:num w:numId="25" w16cid:durableId="743255837">
    <w:abstractNumId w:val="13"/>
  </w:num>
  <w:num w:numId="26" w16cid:durableId="1545749723">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ar-SA" w:vendorID="4" w:dllVersion="512" w:checkStyle="1"/>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CE4E02"/>
    <w:rsid w:val="0006579E"/>
    <w:rsid w:val="00067671"/>
    <w:rsid w:val="00092D2D"/>
    <w:rsid w:val="000B041A"/>
    <w:rsid w:val="000C446C"/>
    <w:rsid w:val="00111C4C"/>
    <w:rsid w:val="00116EBF"/>
    <w:rsid w:val="00145524"/>
    <w:rsid w:val="001456CE"/>
    <w:rsid w:val="00153868"/>
    <w:rsid w:val="0016408A"/>
    <w:rsid w:val="00171715"/>
    <w:rsid w:val="00173F27"/>
    <w:rsid w:val="001D1063"/>
    <w:rsid w:val="00210754"/>
    <w:rsid w:val="00234F0D"/>
    <w:rsid w:val="002446ED"/>
    <w:rsid w:val="00253B19"/>
    <w:rsid w:val="0028651F"/>
    <w:rsid w:val="002953B3"/>
    <w:rsid w:val="002D4D26"/>
    <w:rsid w:val="002D6DF9"/>
    <w:rsid w:val="003027AE"/>
    <w:rsid w:val="00313308"/>
    <w:rsid w:val="003339D5"/>
    <w:rsid w:val="00413F9C"/>
    <w:rsid w:val="00440BAA"/>
    <w:rsid w:val="0044323C"/>
    <w:rsid w:val="0044390B"/>
    <w:rsid w:val="00475F3C"/>
    <w:rsid w:val="004B1336"/>
    <w:rsid w:val="004D27D7"/>
    <w:rsid w:val="00530491"/>
    <w:rsid w:val="00530679"/>
    <w:rsid w:val="00583DA7"/>
    <w:rsid w:val="00587B9D"/>
    <w:rsid w:val="00592D06"/>
    <w:rsid w:val="00596FCA"/>
    <w:rsid w:val="005E42D3"/>
    <w:rsid w:val="00626615"/>
    <w:rsid w:val="0065261F"/>
    <w:rsid w:val="006562CF"/>
    <w:rsid w:val="00665AD7"/>
    <w:rsid w:val="00692093"/>
    <w:rsid w:val="00697116"/>
    <w:rsid w:val="006A59E0"/>
    <w:rsid w:val="006B647C"/>
    <w:rsid w:val="006E2CE4"/>
    <w:rsid w:val="006F70FD"/>
    <w:rsid w:val="00716E9C"/>
    <w:rsid w:val="00753AD2"/>
    <w:rsid w:val="007A27BB"/>
    <w:rsid w:val="008951A3"/>
    <w:rsid w:val="008A48CD"/>
    <w:rsid w:val="008E0B13"/>
    <w:rsid w:val="008E3016"/>
    <w:rsid w:val="0091330B"/>
    <w:rsid w:val="00955EB6"/>
    <w:rsid w:val="00995CD2"/>
    <w:rsid w:val="009B3475"/>
    <w:rsid w:val="009B5EED"/>
    <w:rsid w:val="009B6FB6"/>
    <w:rsid w:val="009F0198"/>
    <w:rsid w:val="009F78E2"/>
    <w:rsid w:val="00A31221"/>
    <w:rsid w:val="00A313A8"/>
    <w:rsid w:val="00A34E34"/>
    <w:rsid w:val="00A410F9"/>
    <w:rsid w:val="00A50220"/>
    <w:rsid w:val="00A51C89"/>
    <w:rsid w:val="00A73642"/>
    <w:rsid w:val="00AA4733"/>
    <w:rsid w:val="00AF1FFA"/>
    <w:rsid w:val="00AF488A"/>
    <w:rsid w:val="00AF7D66"/>
    <w:rsid w:val="00B93A9E"/>
    <w:rsid w:val="00BB3A94"/>
    <w:rsid w:val="00BE527B"/>
    <w:rsid w:val="00BF23F2"/>
    <w:rsid w:val="00C25E24"/>
    <w:rsid w:val="00C267FE"/>
    <w:rsid w:val="00C60A90"/>
    <w:rsid w:val="00CA13FB"/>
    <w:rsid w:val="00CC0594"/>
    <w:rsid w:val="00CD34CE"/>
    <w:rsid w:val="00CE4E02"/>
    <w:rsid w:val="00CE6B2D"/>
    <w:rsid w:val="00D47DCD"/>
    <w:rsid w:val="00D72E9A"/>
    <w:rsid w:val="00D74E3E"/>
    <w:rsid w:val="00DE0B47"/>
    <w:rsid w:val="00DF079C"/>
    <w:rsid w:val="00E26CF1"/>
    <w:rsid w:val="00E362B5"/>
    <w:rsid w:val="00E44A7F"/>
    <w:rsid w:val="00E51C42"/>
    <w:rsid w:val="00E85624"/>
    <w:rsid w:val="00E864B9"/>
    <w:rsid w:val="00E944E5"/>
    <w:rsid w:val="00EB3823"/>
    <w:rsid w:val="00ED26A0"/>
    <w:rsid w:val="00EF3A40"/>
    <w:rsid w:val="00EF416A"/>
    <w:rsid w:val="00F062BF"/>
    <w:rsid w:val="00F155E9"/>
    <w:rsid w:val="00F25260"/>
    <w:rsid w:val="00F45E9C"/>
    <w:rsid w:val="00F53330"/>
    <w:rsid w:val="00F619B4"/>
    <w:rsid w:val="00F67F40"/>
    <w:rsid w:val="00F91A31"/>
    <w:rsid w:val="00FA06B9"/>
    <w:rsid w:val="03E009E5"/>
    <w:rsid w:val="110B4D5A"/>
    <w:rsid w:val="11C27230"/>
    <w:rsid w:val="1205D2D6"/>
    <w:rsid w:val="15126CE9"/>
    <w:rsid w:val="1735BBF7"/>
    <w:rsid w:val="18348780"/>
    <w:rsid w:val="1E77AA8B"/>
    <w:rsid w:val="2E9EED0F"/>
    <w:rsid w:val="32CC2826"/>
    <w:rsid w:val="4F5F7ACD"/>
    <w:rsid w:val="58960EDE"/>
    <w:rsid w:val="62F82708"/>
    <w:rsid w:val="696F555B"/>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AD972"/>
  <w15:docId w15:val="{75C1741D-3527-4209-84A9-01C1812F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0A6"/>
    <w:rPr>
      <w:rFonts w:ascii="Arial" w:hAnsi="Arial"/>
      <w:szCs w:val="24"/>
      <w:lang w:val="en-GB" w:eastAsia="en-GB"/>
    </w:rPr>
  </w:style>
  <w:style w:type="paragraph" w:styleId="Heading1">
    <w:name w:val="heading 1"/>
    <w:basedOn w:val="Normal"/>
    <w:next w:val="Text1"/>
    <w:qFormat/>
    <w:pPr>
      <w:keepNext/>
      <w:numPr>
        <w:numId w:val="1"/>
      </w:numPr>
      <w:spacing w:before="240" w:after="240"/>
      <w:jc w:val="center"/>
      <w:outlineLvl w:val="0"/>
    </w:pPr>
    <w:rPr>
      <w:b/>
      <w:smallCaps/>
      <w:sz w:val="32"/>
      <w:szCs w:val="20"/>
    </w:rPr>
  </w:style>
  <w:style w:type="paragraph" w:styleId="Heading2">
    <w:name w:val="heading 2"/>
    <w:basedOn w:val="Normal"/>
    <w:next w:val="Normal"/>
    <w:qFormat/>
    <w:pPr>
      <w:keepNext/>
      <w:numPr>
        <w:ilvl w:val="1"/>
        <w:numId w:val="1"/>
      </w:numPr>
      <w:spacing w:before="480" w:after="480"/>
      <w:jc w:val="center"/>
      <w:outlineLvl w:val="1"/>
    </w:pPr>
    <w:rPr>
      <w:b/>
      <w:smallCaps/>
      <w:sz w:val="28"/>
      <w:szCs w:val="20"/>
    </w:rPr>
  </w:style>
  <w:style w:type="paragraph" w:styleId="Heading3">
    <w:name w:val="heading 3"/>
    <w:basedOn w:val="Normal"/>
    <w:next w:val="Text3"/>
    <w:link w:val="Heading3Char"/>
    <w:qFormat/>
    <w:pPr>
      <w:keepNext/>
      <w:numPr>
        <w:ilvl w:val="2"/>
        <w:numId w:val="1"/>
      </w:numPr>
      <w:spacing w:before="240" w:after="240"/>
      <w:outlineLvl w:val="2"/>
    </w:pPr>
    <w:rPr>
      <w:b/>
      <w:smallCaps/>
      <w:szCs w:val="20"/>
    </w:rPr>
  </w:style>
  <w:style w:type="paragraph" w:styleId="Heading4">
    <w:name w:val="heading 4"/>
    <w:basedOn w:val="Normal"/>
    <w:next w:val="Normal"/>
    <w:qFormat/>
    <w:pPr>
      <w:keepNext/>
      <w:numPr>
        <w:ilvl w:val="3"/>
        <w:numId w:val="1"/>
      </w:numPr>
      <w:spacing w:after="240"/>
      <w:jc w:val="both"/>
      <w:outlineLvl w:val="3"/>
    </w:pPr>
    <w:rPr>
      <w:szCs w:val="20"/>
    </w:rPr>
  </w:style>
  <w:style w:type="paragraph" w:styleId="Heading5">
    <w:name w:val="heading 5"/>
    <w:basedOn w:val="Normal"/>
    <w:next w:val="Normal"/>
    <w:qFormat/>
    <w:pPr>
      <w:numPr>
        <w:ilvl w:val="4"/>
        <w:numId w:val="1"/>
      </w:numPr>
      <w:spacing w:after="240"/>
      <w:jc w:val="both"/>
      <w:outlineLvl w:val="4"/>
    </w:pPr>
    <w:rPr>
      <w:szCs w:val="20"/>
    </w:rPr>
  </w:style>
  <w:style w:type="paragraph" w:styleId="Heading6">
    <w:name w:val="heading 6"/>
    <w:basedOn w:val="Normal"/>
    <w:next w:val="Normal"/>
    <w:qFormat/>
    <w:pPr>
      <w:numPr>
        <w:ilvl w:val="5"/>
        <w:numId w:val="1"/>
      </w:numPr>
      <w:spacing w:after="240"/>
      <w:jc w:val="both"/>
      <w:outlineLvl w:val="5"/>
    </w:pPr>
    <w:rPr>
      <w:szCs w:val="20"/>
    </w:rPr>
  </w:style>
  <w:style w:type="paragraph" w:styleId="Heading7">
    <w:name w:val="heading 7"/>
    <w:basedOn w:val="Normal"/>
    <w:next w:val="Normal"/>
    <w:qFormat/>
    <w:pPr>
      <w:numPr>
        <w:ilvl w:val="6"/>
        <w:numId w:val="1"/>
      </w:numPr>
      <w:spacing w:after="240"/>
      <w:jc w:val="both"/>
      <w:outlineLvl w:val="6"/>
    </w:pPr>
    <w:rPr>
      <w:szCs w:val="20"/>
    </w:rPr>
  </w:style>
  <w:style w:type="paragraph" w:styleId="Heading8">
    <w:name w:val="heading 8"/>
    <w:basedOn w:val="Normal"/>
    <w:next w:val="Normal"/>
    <w:qFormat/>
    <w:pPr>
      <w:numPr>
        <w:ilvl w:val="7"/>
        <w:numId w:val="1"/>
      </w:numPr>
      <w:spacing w:after="240"/>
      <w:jc w:val="both"/>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tabs>
        <w:tab w:val="left" w:pos="2160"/>
      </w:tabs>
      <w:spacing w:after="240"/>
      <w:ind w:left="1440"/>
      <w:jc w:val="both"/>
    </w:pPr>
    <w:rPr>
      <w:szCs w:val="20"/>
    </w:rPr>
  </w:style>
  <w:style w:type="paragraph" w:customStyle="1" w:styleId="Text3">
    <w:name w:val="Text 3"/>
    <w:basedOn w:val="Normal"/>
    <w:pPr>
      <w:tabs>
        <w:tab w:val="left" w:pos="2160"/>
      </w:tabs>
      <w:spacing w:after="240"/>
      <w:ind w:left="1440"/>
      <w:jc w:val="both"/>
    </w:pPr>
    <w:rPr>
      <w:szCs w:val="20"/>
    </w:rPr>
  </w:style>
  <w:style w:type="paragraph" w:customStyle="1" w:styleId="Article">
    <w:name w:val="Article"/>
    <w:basedOn w:val="Normal"/>
    <w:next w:val="Text1"/>
    <w:pPr>
      <w:keepNext/>
      <w:spacing w:after="240"/>
      <w:ind w:left="1440" w:hanging="1440"/>
      <w:jc w:val="both"/>
    </w:pPr>
    <w:rPr>
      <w:b/>
      <w:smallCaps/>
      <w:szCs w:val="20"/>
    </w:rPr>
  </w:style>
  <w:style w:type="paragraph" w:styleId="BodyText">
    <w:name w:val="Body Text"/>
    <w:basedOn w:val="Normal"/>
    <w:semiHidden/>
    <w:pPr>
      <w:spacing w:after="120"/>
      <w:jc w:val="both"/>
    </w:pPr>
    <w:rPr>
      <w:szCs w:val="20"/>
    </w:rPr>
  </w:style>
  <w:style w:type="paragraph" w:styleId="FootnoteText">
    <w:name w:val="footnote text"/>
    <w:basedOn w:val="Normal"/>
    <w:link w:val="FootnoteTextChar"/>
    <w:pPr>
      <w:spacing w:after="240"/>
      <w:ind w:left="357" w:hanging="357"/>
      <w:jc w:val="both"/>
    </w:pPr>
    <w:rPr>
      <w:szCs w:val="20"/>
    </w:rPr>
  </w:style>
  <w:style w:type="paragraph" w:styleId="ListNumber">
    <w:name w:val="List Number"/>
    <w:basedOn w:val="Normal"/>
    <w:semiHidden/>
    <w:pPr>
      <w:numPr>
        <w:numId w:val="8"/>
      </w:numPr>
      <w:tabs>
        <w:tab w:val="num" w:pos="709"/>
      </w:tabs>
      <w:spacing w:after="240"/>
      <w:ind w:left="709"/>
      <w:jc w:val="both"/>
    </w:pPr>
    <w:rPr>
      <w:szCs w:val="20"/>
    </w:rPr>
  </w:style>
  <w:style w:type="paragraph" w:customStyle="1" w:styleId="PartTitle">
    <w:name w:val="PartTitle"/>
    <w:basedOn w:val="Normal"/>
    <w:next w:val="Normal"/>
    <w:pPr>
      <w:keepNext/>
      <w:pageBreakBefore/>
      <w:spacing w:after="480"/>
      <w:jc w:val="center"/>
    </w:pPr>
    <w:rPr>
      <w:b/>
      <w:sz w:val="36"/>
      <w:szCs w:val="20"/>
    </w:rPr>
  </w:style>
  <w:style w:type="paragraph" w:customStyle="1" w:styleId="ListDash">
    <w:name w:val="List Dash"/>
    <w:basedOn w:val="Normal"/>
    <w:pPr>
      <w:numPr>
        <w:numId w:val="2"/>
      </w:numPr>
      <w:spacing w:after="240"/>
      <w:jc w:val="both"/>
    </w:pPr>
    <w:rPr>
      <w:szCs w:val="20"/>
    </w:rPr>
  </w:style>
  <w:style w:type="paragraph" w:customStyle="1" w:styleId="ListDash1">
    <w:name w:val="List Dash 1"/>
    <w:basedOn w:val="Text1"/>
    <w:pPr>
      <w:numPr>
        <w:numId w:val="3"/>
      </w:numPr>
      <w:tabs>
        <w:tab w:val="clear" w:pos="2160"/>
      </w:tabs>
    </w:pPr>
  </w:style>
  <w:style w:type="paragraph" w:customStyle="1" w:styleId="ListNumberLevel2">
    <w:name w:val="List Number (Level 2)"/>
    <w:basedOn w:val="Normal"/>
    <w:pPr>
      <w:numPr>
        <w:ilvl w:val="1"/>
        <w:numId w:val="8"/>
      </w:numPr>
      <w:tabs>
        <w:tab w:val="num" w:pos="1417"/>
      </w:tabs>
      <w:spacing w:after="240"/>
      <w:ind w:left="1417"/>
      <w:jc w:val="both"/>
    </w:pPr>
    <w:rPr>
      <w:szCs w:val="20"/>
    </w:rPr>
  </w:style>
  <w:style w:type="paragraph" w:customStyle="1" w:styleId="ListNumberLevel3">
    <w:name w:val="List Number (Level 3)"/>
    <w:basedOn w:val="Normal"/>
    <w:pPr>
      <w:numPr>
        <w:ilvl w:val="2"/>
        <w:numId w:val="8"/>
      </w:numPr>
      <w:tabs>
        <w:tab w:val="num" w:pos="2126"/>
      </w:tabs>
      <w:spacing w:after="240"/>
      <w:ind w:left="2126"/>
      <w:jc w:val="both"/>
    </w:pPr>
    <w:rPr>
      <w:szCs w:val="20"/>
    </w:rPr>
  </w:style>
  <w:style w:type="paragraph" w:customStyle="1" w:styleId="ListNumberLevel4">
    <w:name w:val="List Number (Level 4)"/>
    <w:basedOn w:val="Normal"/>
    <w:pPr>
      <w:numPr>
        <w:ilvl w:val="3"/>
        <w:numId w:val="8"/>
      </w:numPr>
      <w:tabs>
        <w:tab w:val="num" w:pos="2835"/>
      </w:tabs>
      <w:spacing w:after="240"/>
      <w:ind w:left="2835"/>
      <w:jc w:val="both"/>
    </w:pPr>
    <w:rPr>
      <w:szCs w:val="20"/>
    </w:rPr>
  </w:style>
  <w:style w:type="paragraph" w:customStyle="1" w:styleId="Contact">
    <w:name w:val="Contact"/>
    <w:basedOn w:val="Normal"/>
    <w:next w:val="Normal"/>
    <w:pPr>
      <w:spacing w:after="480"/>
      <w:ind w:left="567" w:hanging="567"/>
    </w:pPr>
    <w:rPr>
      <w:szCs w:val="20"/>
    </w:rPr>
  </w:style>
  <w:style w:type="character" w:styleId="FootnoteReference">
    <w:name w:val="footnote reference"/>
    <w:rPr>
      <w:rFonts w:cs="Times New Roman"/>
      <w:vertAlign w:val="superscript"/>
      <w:lang w:val="en-GB" w:eastAsia="en-GB"/>
    </w:rPr>
  </w:style>
  <w:style w:type="paragraph" w:styleId="Footer">
    <w:name w:val="footer"/>
    <w:basedOn w:val="Normal"/>
    <w:link w:val="FooterChar"/>
    <w:uiPriority w:val="99"/>
    <w:pPr>
      <w:tabs>
        <w:tab w:val="center" w:pos="4536"/>
        <w:tab w:val="right" w:pos="9072"/>
      </w:tabs>
    </w:pPr>
  </w:style>
  <w:style w:type="character" w:styleId="PageNumber">
    <w:name w:val="page number"/>
    <w:semiHidden/>
    <w:rPr>
      <w:rFonts w:cs="Times New Roman"/>
      <w:lang w:val="en-GB" w:eastAsia="en-GB"/>
    </w:rPr>
  </w:style>
  <w:style w:type="paragraph" w:styleId="BodyText3">
    <w:name w:val="Body Text 3"/>
    <w:basedOn w:val="Normal"/>
    <w:semiHidden/>
    <w:pPr>
      <w:jc w:val="center"/>
    </w:pPr>
    <w:rPr>
      <w:rFonts w:ascii="Book Antiqua" w:hAnsi="Book Antiqua"/>
      <w:b/>
      <w:szCs w:val="20"/>
    </w:rPr>
  </w:style>
  <w:style w:type="paragraph" w:styleId="ListBullet2">
    <w:name w:val="List Bullet 2"/>
    <w:basedOn w:val="Text2"/>
    <w:semiHidden/>
    <w:pPr>
      <w:numPr>
        <w:numId w:val="4"/>
      </w:numPr>
      <w:tabs>
        <w:tab w:val="clear" w:pos="2161"/>
      </w:tabs>
    </w:pPr>
  </w:style>
  <w:style w:type="paragraph" w:customStyle="1" w:styleId="ListNumber1">
    <w:name w:val="List Number 1"/>
    <w:basedOn w:val="Text1"/>
    <w:pPr>
      <w:numPr>
        <w:numId w:val="5"/>
      </w:numPr>
    </w:pPr>
  </w:style>
  <w:style w:type="paragraph" w:customStyle="1" w:styleId="ListNumber1Level2">
    <w:name w:val="List Number 1 (Level 2)"/>
    <w:basedOn w:val="Text1"/>
    <w:pPr>
      <w:numPr>
        <w:ilvl w:val="1"/>
        <w:numId w:val="5"/>
      </w:numPr>
      <w:tabs>
        <w:tab w:val="clear" w:pos="2160"/>
      </w:tabs>
    </w:pPr>
  </w:style>
  <w:style w:type="paragraph" w:customStyle="1" w:styleId="ListNumber1Level3">
    <w:name w:val="List Number 1 (Level 3)"/>
    <w:basedOn w:val="Text1"/>
    <w:pPr>
      <w:numPr>
        <w:ilvl w:val="2"/>
        <w:numId w:val="5"/>
      </w:numPr>
      <w:tabs>
        <w:tab w:val="clear" w:pos="2160"/>
      </w:tabs>
    </w:pPr>
  </w:style>
  <w:style w:type="paragraph" w:customStyle="1" w:styleId="ListNumber1Level4">
    <w:name w:val="List Number 1 (Level 4)"/>
    <w:basedOn w:val="Text1"/>
    <w:pPr>
      <w:numPr>
        <w:ilvl w:val="3"/>
        <w:numId w:val="5"/>
      </w:numPr>
      <w:tabs>
        <w:tab w:val="clear" w:pos="2160"/>
      </w:tabs>
    </w:pPr>
  </w:style>
  <w:style w:type="paragraph" w:styleId="Header">
    <w:name w:val="header"/>
    <w:basedOn w:val="Normal"/>
    <w:semiHidden/>
    <w:pPr>
      <w:tabs>
        <w:tab w:val="center" w:pos="4536"/>
        <w:tab w:val="right" w:pos="9072"/>
      </w:tabs>
    </w:pPr>
  </w:style>
  <w:style w:type="paragraph" w:customStyle="1" w:styleId="Text2">
    <w:name w:val="Text 2"/>
    <w:basedOn w:val="Normal"/>
    <w:pPr>
      <w:tabs>
        <w:tab w:val="left" w:pos="2161"/>
      </w:tabs>
      <w:spacing w:after="240"/>
      <w:ind w:left="1202"/>
      <w:jc w:val="both"/>
    </w:pPr>
    <w:rPr>
      <w:szCs w:val="20"/>
    </w:rPr>
  </w:style>
  <w:style w:type="paragraph" w:customStyle="1" w:styleId="ListDash3">
    <w:name w:val="List Dash 3"/>
    <w:basedOn w:val="Text3"/>
    <w:pPr>
      <w:numPr>
        <w:numId w:val="6"/>
      </w:numPr>
      <w:tabs>
        <w:tab w:val="clear" w:pos="2160"/>
      </w:tabs>
    </w:pPr>
  </w:style>
  <w:style w:type="paragraph" w:customStyle="1" w:styleId="BalloonText1">
    <w:name w:val="Balloon Text1"/>
    <w:basedOn w:val="Normal"/>
    <w:semiHidden/>
    <w:rPr>
      <w:rFonts w:ascii="Tahoma" w:hAnsi="Tahoma" w:cs="Tahoma"/>
      <w:sz w:val="16"/>
      <w:szCs w:val="16"/>
    </w:rPr>
  </w:style>
  <w:style w:type="paragraph" w:styleId="BodyTextIndent">
    <w:name w:val="Body Text Indent"/>
    <w:basedOn w:val="Normal"/>
    <w:semiHidden/>
    <w:pPr>
      <w:spacing w:before="120" w:after="120"/>
      <w:ind w:left="540"/>
      <w:jc w:val="both"/>
    </w:pPr>
    <w:rPr>
      <w:sz w:val="22"/>
    </w:rPr>
  </w:style>
  <w:style w:type="paragraph" w:styleId="BalloonText">
    <w:name w:val="Balloon Text"/>
    <w:basedOn w:val="Normal"/>
    <w:semiHidden/>
    <w:unhideWhenUsed/>
    <w:rPr>
      <w:rFonts w:ascii="Tahoma" w:hAnsi="Tahoma" w:cs="Tahoma"/>
      <w:sz w:val="16"/>
      <w:szCs w:val="16"/>
    </w:rPr>
  </w:style>
  <w:style w:type="character" w:customStyle="1" w:styleId="BallontekstChar">
    <w:name w:val="Ballontekst Char"/>
    <w:semiHidden/>
    <w:rPr>
      <w:rFonts w:ascii="Tahoma" w:hAnsi="Tahoma" w:cs="Tahoma"/>
      <w:sz w:val="16"/>
      <w:szCs w:val="16"/>
      <w:lang w:val="en-GB" w:eastAsia="en-GB"/>
    </w:rPr>
  </w:style>
  <w:style w:type="paragraph" w:styleId="BodyText2">
    <w:name w:val="Body Text 2"/>
    <w:basedOn w:val="Normal"/>
    <w:semiHidden/>
    <w:pPr>
      <w:spacing w:before="120" w:after="120"/>
      <w:jc w:val="both"/>
    </w:pPr>
    <w:rPr>
      <w:sz w:val="22"/>
    </w:rPr>
  </w:style>
  <w:style w:type="character" w:styleId="CommentReference">
    <w:name w:val="annotation reference"/>
    <w:uiPriority w:val="99"/>
    <w:semiHidden/>
    <w:unhideWhenUsed/>
    <w:rsid w:val="00FF01FA"/>
    <w:rPr>
      <w:sz w:val="16"/>
      <w:szCs w:val="16"/>
      <w:lang w:val="en-GB" w:eastAsia="en-GB"/>
    </w:rPr>
  </w:style>
  <w:style w:type="paragraph" w:styleId="CommentText">
    <w:name w:val="annotation text"/>
    <w:basedOn w:val="Normal"/>
    <w:link w:val="CommentTextChar"/>
    <w:uiPriority w:val="99"/>
    <w:semiHidden/>
    <w:unhideWhenUsed/>
    <w:rsid w:val="00FF01FA"/>
    <w:rPr>
      <w:szCs w:val="20"/>
    </w:rPr>
  </w:style>
  <w:style w:type="character" w:customStyle="1" w:styleId="CommentTextChar">
    <w:name w:val="Comment Text Char"/>
    <w:link w:val="CommentText"/>
    <w:uiPriority w:val="99"/>
    <w:semiHidden/>
    <w:rsid w:val="00FF01FA"/>
    <w:rPr>
      <w:lang w:val="en-GB" w:eastAsia="en-GB"/>
    </w:rPr>
  </w:style>
  <w:style w:type="paragraph" w:styleId="CommentSubject">
    <w:name w:val="annotation subject"/>
    <w:basedOn w:val="CommentText"/>
    <w:next w:val="CommentText"/>
    <w:link w:val="CommentSubjectChar"/>
    <w:uiPriority w:val="99"/>
    <w:semiHidden/>
    <w:unhideWhenUsed/>
    <w:rsid w:val="00FF01FA"/>
    <w:rPr>
      <w:b/>
      <w:bCs/>
    </w:rPr>
  </w:style>
  <w:style w:type="character" w:customStyle="1" w:styleId="CommentSubjectChar">
    <w:name w:val="Comment Subject Char"/>
    <w:link w:val="CommentSubject"/>
    <w:uiPriority w:val="99"/>
    <w:semiHidden/>
    <w:rsid w:val="00FF01FA"/>
    <w:rPr>
      <w:b/>
      <w:bCs/>
      <w:lang w:val="en-GB" w:eastAsia="en-GB"/>
    </w:rPr>
  </w:style>
  <w:style w:type="paragraph" w:styleId="NoSpacing">
    <w:name w:val="No Spacing"/>
    <w:uiPriority w:val="1"/>
    <w:qFormat/>
    <w:rsid w:val="005D7872"/>
    <w:rPr>
      <w:sz w:val="24"/>
      <w:szCs w:val="24"/>
      <w:lang w:val="en-GB" w:eastAsia="en-GB"/>
    </w:rPr>
  </w:style>
  <w:style w:type="character" w:customStyle="1" w:styleId="Heading3Char">
    <w:name w:val="Heading 3 Char"/>
    <w:link w:val="Heading3"/>
    <w:rsid w:val="009E34AD"/>
    <w:rPr>
      <w:rFonts w:ascii="Arial" w:hAnsi="Arial"/>
      <w:b/>
      <w:smallCaps/>
    </w:rPr>
  </w:style>
  <w:style w:type="paragraph" w:styleId="ListBullet4">
    <w:name w:val="List Bullet 4"/>
    <w:basedOn w:val="Normal"/>
    <w:rsid w:val="00534CC4"/>
    <w:pPr>
      <w:numPr>
        <w:numId w:val="13"/>
      </w:numPr>
      <w:spacing w:after="240"/>
      <w:jc w:val="both"/>
    </w:pPr>
    <w:rPr>
      <w:rFonts w:ascii="Times New Roman" w:hAnsi="Times New Roman"/>
      <w:sz w:val="22"/>
      <w:szCs w:val="20"/>
    </w:rPr>
  </w:style>
  <w:style w:type="paragraph" w:styleId="Subtitle">
    <w:name w:val="Subtitle"/>
    <w:basedOn w:val="Normal"/>
    <w:link w:val="SubtitleChar"/>
    <w:qFormat/>
    <w:rsid w:val="004C6365"/>
    <w:pPr>
      <w:tabs>
        <w:tab w:val="left" w:pos="-1440"/>
        <w:tab w:val="left" w:pos="-720"/>
        <w:tab w:val="left" w:pos="828"/>
        <w:tab w:val="left" w:pos="1044"/>
        <w:tab w:val="left" w:pos="1260"/>
        <w:tab w:val="left" w:pos="1476"/>
        <w:tab w:val="left" w:pos="1692"/>
        <w:tab w:val="left" w:pos="2160"/>
      </w:tabs>
      <w:jc w:val="center"/>
    </w:pPr>
    <w:rPr>
      <w:rFonts w:ascii="Times New Roman" w:hAnsi="Times New Roman"/>
      <w:b/>
      <w:sz w:val="22"/>
      <w:szCs w:val="20"/>
    </w:rPr>
  </w:style>
  <w:style w:type="character" w:customStyle="1" w:styleId="SubtitleChar">
    <w:name w:val="Subtitle Char"/>
    <w:link w:val="Subtitle"/>
    <w:rsid w:val="004C6365"/>
    <w:rPr>
      <w:b/>
      <w:sz w:val="22"/>
      <w:lang w:val="en-GB" w:eastAsia="en-GB"/>
    </w:rPr>
  </w:style>
  <w:style w:type="character" w:customStyle="1" w:styleId="FooterChar">
    <w:name w:val="Footer Char"/>
    <w:link w:val="Footer"/>
    <w:uiPriority w:val="99"/>
    <w:rsid w:val="005C501D"/>
    <w:rPr>
      <w:rFonts w:ascii="Arial" w:hAnsi="Arial"/>
      <w:szCs w:val="24"/>
      <w:lang w:val="en-GB" w:eastAsia="en-GB"/>
    </w:rPr>
  </w:style>
  <w:style w:type="paragraph" w:styleId="BlockText">
    <w:name w:val="Block Text"/>
    <w:basedOn w:val="Normal"/>
    <w:rsid w:val="0048413F"/>
    <w:pPr>
      <w:ind w:left="126" w:right="72"/>
    </w:pPr>
    <w:rPr>
      <w:rFonts w:ascii="Arial Narrow" w:hAnsi="Arial Narrow" w:cs="Arial Narrow"/>
      <w:sz w:val="24"/>
    </w:rPr>
  </w:style>
  <w:style w:type="character" w:customStyle="1" w:styleId="FootnoteTextChar">
    <w:name w:val="Footnote Text Char"/>
    <w:link w:val="FootnoteText"/>
    <w:rsid w:val="00590D9C"/>
    <w:rPr>
      <w:rFonts w:ascii="Arial" w:hAnsi="Arial"/>
      <w:lang w:val="en-GB" w:eastAsia="en-GB"/>
    </w:rPr>
  </w:style>
  <w:style w:type="paragraph" w:styleId="Revision">
    <w:name w:val="Revision"/>
    <w:hidden/>
    <w:uiPriority w:val="99"/>
    <w:semiHidden/>
    <w:rsid w:val="00CB5BED"/>
    <w:rPr>
      <w:rFonts w:ascii="Arial" w:hAnsi="Arial"/>
      <w:szCs w:val="24"/>
      <w:lang w:val="en-GB" w:eastAsia="en-GB"/>
    </w:rPr>
  </w:style>
  <w:style w:type="paragraph" w:styleId="NormalWeb">
    <w:name w:val="Normal (Web)"/>
    <w:basedOn w:val="Normal"/>
    <w:uiPriority w:val="99"/>
    <w:semiHidden/>
    <w:unhideWhenUsed/>
    <w:rsid w:val="004E0C20"/>
    <w:pPr>
      <w:spacing w:before="100" w:beforeAutospacing="1" w:after="100" w:afterAutospacing="1"/>
    </w:pPr>
    <w:rPr>
      <w:rFonts w:ascii="Times New Roman" w:hAnsi="Times New Roman"/>
      <w:sz w:val="24"/>
    </w:rPr>
  </w:style>
  <w:style w:type="character" w:customStyle="1" w:styleId="particle">
    <w:name w:val="p_article"/>
    <w:rsid w:val="004E0C20"/>
  </w:style>
  <w:style w:type="character" w:customStyle="1" w:styleId="plist">
    <w:name w:val="p_list"/>
    <w:rsid w:val="004E0C20"/>
  </w:style>
  <w:style w:type="paragraph" w:customStyle="1" w:styleId="cover">
    <w:name w:val="cover"/>
    <w:basedOn w:val="Normal"/>
    <w:link w:val="coverCar"/>
    <w:qFormat/>
    <w:rsid w:val="00BB3A94"/>
    <w:pPr>
      <w:spacing w:after="160" w:line="276" w:lineRule="auto"/>
    </w:pPr>
    <w:rPr>
      <w:rFonts w:ascii="Calibri" w:eastAsiaTheme="minorHAnsi" w:hAnsi="Calibri" w:cstheme="minorBidi"/>
      <w:color w:val="585756"/>
      <w:sz w:val="32"/>
      <w:szCs w:val="22"/>
      <w:lang w:eastAsia="en-US"/>
    </w:rPr>
  </w:style>
  <w:style w:type="character" w:customStyle="1" w:styleId="coverCar">
    <w:name w:val="cover Car"/>
    <w:basedOn w:val="DefaultParagraphFont"/>
    <w:link w:val="cover"/>
    <w:rsid w:val="00BB3A94"/>
    <w:rPr>
      <w:rFonts w:ascii="Calibri" w:eastAsiaTheme="minorHAnsi" w:hAnsi="Calibri" w:cstheme="minorBidi"/>
      <w:color w:val="585756"/>
      <w:sz w:val="32"/>
      <w:szCs w:val="22"/>
      <w:lang w:val="en-GB" w:eastAsia="en-US"/>
    </w:rPr>
  </w:style>
  <w:style w:type="character" w:styleId="Hyperlink">
    <w:name w:val="Hyperlink"/>
    <w:basedOn w:val="DefaultParagraphFont"/>
    <w:uiPriority w:val="99"/>
    <w:unhideWhenUsed/>
    <w:rsid w:val="00BB3A94"/>
    <w:rPr>
      <w:color w:val="0000FF" w:themeColor="hyperlink"/>
      <w:u w:val="single"/>
    </w:rPr>
  </w:style>
  <w:style w:type="paragraph" w:styleId="ListParagraph">
    <w:name w:val="List Paragraph"/>
    <w:basedOn w:val="Normal"/>
    <w:uiPriority w:val="34"/>
    <w:qFormat/>
    <w:rsid w:val="00BB3A94"/>
    <w:pPr>
      <w:spacing w:after="160" w:line="276" w:lineRule="auto"/>
      <w:ind w:left="720"/>
      <w:contextualSpacing/>
    </w:pPr>
    <w:rPr>
      <w:rFonts w:ascii="Georgia" w:eastAsiaTheme="minorHAnsi" w:hAnsi="Georgia" w:cstheme="minorBidi"/>
      <w:color w:val="585756"/>
      <w:sz w:val="21"/>
      <w:szCs w:val="22"/>
      <w:lang w:eastAsia="en-US"/>
    </w:rPr>
  </w:style>
  <w:style w:type="table" w:styleId="TableGrid">
    <w:name w:val="Table Grid"/>
    <w:basedOn w:val="TableNormal"/>
    <w:uiPriority w:val="59"/>
    <w:rsid w:val="00BB3A9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048641">
      <w:bodyDiv w:val="1"/>
      <w:marLeft w:val="0"/>
      <w:marRight w:val="0"/>
      <w:marTop w:val="0"/>
      <w:marBottom w:val="0"/>
      <w:divBdr>
        <w:top w:val="none" w:sz="0" w:space="0" w:color="auto"/>
        <w:left w:val="none" w:sz="0" w:space="0" w:color="auto"/>
        <w:bottom w:val="none" w:sz="0" w:space="0" w:color="auto"/>
        <w:right w:val="none" w:sz="0" w:space="0" w:color="auto"/>
      </w:divBdr>
    </w:div>
    <w:div w:id="1904365054">
      <w:bodyDiv w:val="1"/>
      <w:marLeft w:val="0"/>
      <w:marRight w:val="0"/>
      <w:marTop w:val="0"/>
      <w:marBottom w:val="0"/>
      <w:divBdr>
        <w:top w:val="none" w:sz="0" w:space="0" w:color="auto"/>
        <w:left w:val="none" w:sz="0" w:space="0" w:color="auto"/>
        <w:bottom w:val="none" w:sz="0" w:space="0" w:color="auto"/>
        <w:right w:val="none" w:sz="0" w:space="0" w:color="auto"/>
      </w:divBdr>
    </w:div>
    <w:div w:id="20263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eeas.europa.eu/headquarters/headquarters-homepage/8442/consolidated-list-sanctions_e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finances.belgium.be/fr/tresorerie/sanctions-financieres/sanctions-europ&#233;ennes-u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finances.belgium.be/fr/sur_le_spf/structure_et_services/administrations_generales/tr&#233;sorerie/contr&#244;le-des-instruments-1-2" TargetMode="External"/><Relationship Id="rId10" Type="http://schemas.openxmlformats.org/officeDocument/2006/relationships/webSettings" Target="webSettings.xml"/><Relationship Id="rId19" Type="http://schemas.openxmlformats.org/officeDocument/2006/relationships/hyperlink" Target="https://finances.belgium.be/fr/tresorerie/sanctions-financieres/sanctions-internationales-nations-uni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eeas.europa.eu/sites/eeas/files/restrictive_measures-2017-01-17-clea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A418D12E6E36A64E9F774715E5D6A491" ma:contentTypeVersion="23" ma:contentTypeDescription="" ma:contentTypeScope="" ma:versionID="70a0598fc23ae87f11e6865eb96040c5">
  <xsd:schema xmlns:xsd="http://www.w3.org/2001/XMLSchema" xmlns:xs="http://www.w3.org/2001/XMLSchema" xmlns:p="http://schemas.microsoft.com/office/2006/metadata/properties" xmlns:ns1="http://schemas.microsoft.com/sharepoint/v3" xmlns:ns2="14a9c00f-d9e3-4eb9-aad3-f69239d17d9c" xmlns:ns3="cdc023c8-7b34-4b3d-a645-39b6beed55be" xmlns:ns4="96fff1cf-56a1-468e-a250-80fb996b62cb" xmlns:ns5="508ba6eb-9e09-4fd5-92f2-2d9921329f2d" targetNamespace="http://schemas.microsoft.com/office/2006/metadata/properties" ma:root="true" ma:fieldsID="b1749bd68543f4c32c7bc3b7d640f9f0" ns1:_="" ns2:_="" ns3:_="" ns4:_="" ns5:_="">
    <xsd:import namespace="http://schemas.microsoft.com/sharepoint/v3"/>
    <xsd:import namespace="14a9c00f-d9e3-4eb9-aad3-f69239d17d9c"/>
    <xsd:import namespace="cdc023c8-7b34-4b3d-a645-39b6beed55be"/>
    <xsd:import namespace="96fff1cf-56a1-468e-a250-80fb996b62cb"/>
    <xsd:import namespace="508ba6eb-9e09-4fd5-92f2-2d9921329f2d"/>
    <xsd:element name="properties">
      <xsd:complexType>
        <xsd:sequence>
          <xsd:element name="documentManagement">
            <xsd:complexType>
              <xsd:all>
                <xsd:element ref="ns2:o99d250c03344da181939f0145dbc023" minOccurs="0"/>
                <xsd:element ref="ns3:TaxCatchAll" minOccurs="0"/>
                <xsd:element ref="ns4: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5:_dlc_DocIdPersistId" minOccurs="0"/>
                <xsd:element ref="ns5:_dlc_DocId" minOccurs="0"/>
                <xsd:element ref="ns5:_dlc_DocIdUrl" minOccurs="0"/>
                <xsd:element ref="ns4:MediaServiceDateTaken" minOccurs="0"/>
                <xsd:element ref="ns4:MediaServiceLocation"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UKR|7def722a-1665-457a-9449-ba768f8840c2"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c023c8-7b34-4b3d-a645-39b6beed55be"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ee7a6f7a-ea42-4b0d-a232-12d364487828}" ma:internalName="TaxCatchAll" ma:showField="CatchAllData" ma:web="cdc023c8-7b34-4b3d-a645-39b6beed55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fff1cf-56a1-468e-a250-80fb996b62cb"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ee7a6f7a-ea42-4b0d-a232-12d364487828}"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dc023c8-7b34-4b3d-a645-39b6beed55be">
      <Value>12</Value>
      <Value>32</Value>
      <Value>1</Value>
      <Value>196</Value>
    </TaxCatchAl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UKR</TermName>
          <TermId xmlns="http://schemas.microsoft.com/office/infopath/2007/PartnerControls">7def722a-1665-457a-9449-ba768f8840c2</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_dlc_DocId xmlns="508ba6eb-9e09-4fd5-92f2-2d9921329f2d">UKRENABEL-897847285-48945</_dlc_DocId>
    <_dlc_DocIdUrl xmlns="508ba6eb-9e09-4fd5-92f2-2d9921329f2d">
      <Url>https://enabelbe.sharepoint.com/sites/UKR/_layouts/15/DocIdRedir.aspx?ID=UKRENABEL-897847285-48945</Url>
      <Description>UKRENABEL-897847285-48945</Description>
    </_dlc_DocIdUrl>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UKR24001</TermName>
          <TermId xmlns="http://schemas.microsoft.com/office/infopath/2007/PartnerControls">35ff42be-5d83-40a5-90aa-02075e4babe4</TermId>
        </TermInfo>
      </Terms>
    </e2b781e9cad840cd89b90f5a7e989839>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UKR24001-10250</TermName>
          <TermId xmlns="http://schemas.microsoft.com/office/infopath/2007/PartnerControls">3d675075-e20c-4490-b661-7d193a541087</TermId>
        </TermInfo>
      </Terms>
    </l9d65098618b4a8fbbe87718e7187e6b>
  </documentManagement>
</p:properties>
</file>

<file path=customXml/itemProps1.xml><?xml version="1.0" encoding="utf-8"?>
<ds:datastoreItem xmlns:ds="http://schemas.openxmlformats.org/officeDocument/2006/customXml" ds:itemID="{1ADE0DEC-60B8-4EEA-B80B-CE9B8FBDC681}">
  <ds:schemaRefs>
    <ds:schemaRef ds:uri="http://schemas.openxmlformats.org/officeDocument/2006/bibliography"/>
  </ds:schemaRefs>
</ds:datastoreItem>
</file>

<file path=customXml/itemProps2.xml><?xml version="1.0" encoding="utf-8"?>
<ds:datastoreItem xmlns:ds="http://schemas.openxmlformats.org/officeDocument/2006/customXml" ds:itemID="{48680AD5-ACC6-447B-84D0-9A84AB84425C}">
  <ds:schemaRefs>
    <ds:schemaRef ds:uri="http://schemas.microsoft.com/office/2006/metadata/longProperties"/>
  </ds:schemaRefs>
</ds:datastoreItem>
</file>

<file path=customXml/itemProps3.xml><?xml version="1.0" encoding="utf-8"?>
<ds:datastoreItem xmlns:ds="http://schemas.openxmlformats.org/officeDocument/2006/customXml" ds:itemID="{33E1D7F3-E4C1-4C87-89B6-C6B965F3639F}">
  <ds:schemaRefs>
    <ds:schemaRef ds:uri="http://schemas.microsoft.com/sharepoint/v3/contenttype/forms"/>
  </ds:schemaRefs>
</ds:datastoreItem>
</file>

<file path=customXml/itemProps4.xml><?xml version="1.0" encoding="utf-8"?>
<ds:datastoreItem xmlns:ds="http://schemas.openxmlformats.org/officeDocument/2006/customXml" ds:itemID="{4EA1C7BC-C438-433B-B6CC-DAAB5ACEC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a9c00f-d9e3-4eb9-aad3-f69239d17d9c"/>
    <ds:schemaRef ds:uri="cdc023c8-7b34-4b3d-a645-39b6beed55be"/>
    <ds:schemaRef ds:uri="96fff1cf-56a1-468e-a250-80fb996b62cb"/>
    <ds:schemaRef ds:uri="508ba6eb-9e09-4fd5-92f2-2d9921329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FE2ED9-EB8D-4F8C-AAD0-BF72D9E006C3}">
  <ds:schemaRefs>
    <ds:schemaRef ds:uri="http://schemas.microsoft.com/sharepoint/events"/>
  </ds:schemaRefs>
</ds:datastoreItem>
</file>

<file path=customXml/itemProps6.xml><?xml version="1.0" encoding="utf-8"?>
<ds:datastoreItem xmlns:ds="http://schemas.openxmlformats.org/officeDocument/2006/customXml" ds:itemID="{CF12C8EB-E8B5-423B-A0A0-A24F7B83F815}">
  <ds:schemaRefs>
    <ds:schemaRef ds:uri="http://schemas.microsoft.com/office/2006/metadata/properties"/>
    <ds:schemaRef ds:uri="http://schemas.microsoft.com/office/infopath/2007/PartnerControls"/>
    <ds:schemaRef ds:uri="http://schemas.microsoft.com/sharepoint/v3"/>
    <ds:schemaRef ds:uri="cdc023c8-7b34-4b3d-a645-39b6beed55be"/>
    <ds:schemaRef ds:uri="14a9c00f-d9e3-4eb9-aad3-f69239d17d9c"/>
    <ds:schemaRef ds:uri="508ba6eb-9e09-4fd5-92f2-2d9921329f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6333</Words>
  <Characters>36104</Characters>
  <Application>Microsoft Office Word</Application>
  <DocSecurity>0</DocSecurity>
  <Lines>300</Lines>
  <Paragraphs>84</Paragraphs>
  <ScaleCrop>false</ScaleCrop>
  <Company>European Commission</Company>
  <LinksUpToDate>false</LinksUpToDate>
  <CharactersWithSpaces>42353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template</dc:title>
  <dc:creator>org_ops@enabel.be</dc:creator>
  <cp:lastModifiedBy>DAHALAN, Mohammed</cp:lastModifiedBy>
  <cp:revision>28</cp:revision>
  <cp:lastPrinted>2015-07-16T13:12:00Z</cp:lastPrinted>
  <dcterms:created xsi:type="dcterms:W3CDTF">2020-09-02T11:02:00Z</dcterms:created>
  <dcterms:modified xsi:type="dcterms:W3CDTF">2025-09-01T14:24:00Z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ype_Document">
    <vt:lpwstr>8;#Template|507c20e7-7939-4ae2-9a5d-822aa0fd4f74</vt:lpwstr>
  </property>
  <property fmtid="{D5CDD505-2E9C-101B-9397-08002B2CF9AE}" pid="4" name="Owner">
    <vt:lpwstr>10;#OPS|f250bed5-14a2-4c4b-83d5-c0e7762d1032</vt:lpwstr>
  </property>
  <property fmtid="{D5CDD505-2E9C-101B-9397-08002B2CF9AE}" pid="5" name="Language">
    <vt:lpwstr>4;#EN|eb0f068f-7d92-44c4-a2e1-052290512cff</vt:lpwstr>
  </property>
  <property fmtid="{D5CDD505-2E9C-101B-9397-08002B2CF9AE}" pid="6" name="ContentTypeId">
    <vt:lpwstr>0x0101002C34C447E6454A40A553EE97A6C4718600A418D12E6E36A64E9F774715E5D6A491</vt:lpwstr>
  </property>
  <property fmtid="{D5CDD505-2E9C-101B-9397-08002B2CF9AE}" pid="7" name="_dlc_DocIdItemGuid">
    <vt:lpwstr>528240b8-22ea-4b25-bb82-57641d587fa2</vt:lpwstr>
  </property>
  <property fmtid="{D5CDD505-2E9C-101B-9397-08002B2CF9AE}" pid="8" name="ENABEL_Service">
    <vt:lpwstr>26;#08. PARTNERSHIPS ＆ CONTRACTS|8fa012b9-d987-44e3-bfb9-a564dd1f9647</vt:lpwstr>
  </property>
  <property fmtid="{D5CDD505-2E9C-101B-9397-08002B2CF9AE}" pid="9" name="Document_Language">
    <vt:lpwstr>12</vt:lpwstr>
  </property>
  <property fmtid="{D5CDD505-2E9C-101B-9397-08002B2CF9AE}" pid="10" name="Country">
    <vt:lpwstr>1;#UKR|7def722a-1665-457a-9449-ba768f8840c2</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y fmtid="{D5CDD505-2E9C-101B-9397-08002B2CF9AE}" pid="14" name="Contract_reference">
    <vt:lpwstr>196</vt:lpwstr>
  </property>
  <property fmtid="{D5CDD505-2E9C-101B-9397-08002B2CF9AE}" pid="15" name="Project_code">
    <vt:lpwstr>32</vt:lpwstr>
  </property>
  <property fmtid="{D5CDD505-2E9C-101B-9397-08002B2CF9AE}" pid="16" name="e2b781e9cad840cd89b90f5a7e989839">
    <vt:lpwstr/>
  </property>
  <property fmtid="{D5CDD505-2E9C-101B-9397-08002B2CF9AE}" pid="17" name="l9d65098618b4a8fbbe87718e7187e6b">
    <vt:lpwstr/>
  </property>
  <property fmtid="{D5CDD505-2E9C-101B-9397-08002B2CF9AE}" pid="18" name="lcf76f155ced4ddcb4097134ff3c332f">
    <vt:lpwstr/>
  </property>
  <property fmtid="{D5CDD505-2E9C-101B-9397-08002B2CF9AE}" pid="19" name="_docset_NoMedatataSyncRequired">
    <vt:lpwstr>False</vt:lpwstr>
  </property>
</Properties>
</file>